
<file path=[Content_Types].xml><?xml version="1.0" encoding="utf-8"?>
<Types xmlns="http://schemas.openxmlformats.org/package/2006/content-types">
  <Override PartName="/word/numbering.xml" ContentType="application/vnd.openxmlformats-officedocument.wordprocessingml.numbering+xml"/>
  <Override PartName="/word/header3.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E6DA0" w:rsidRPr="003D3C5E" w:rsidRDefault="000E6DA0" w:rsidP="009007B1">
      <w:pPr>
        <w:spacing w:after="0" w:line="480" w:lineRule="auto"/>
        <w:jc w:val="center"/>
        <w:rPr>
          <w:rFonts w:ascii="Times New Roman" w:hAnsi="Times New Roman"/>
        </w:rPr>
      </w:pPr>
    </w:p>
    <w:p w:rsidR="000E6DA0" w:rsidRPr="003D3C5E" w:rsidRDefault="000E6DA0" w:rsidP="009007B1">
      <w:pPr>
        <w:spacing w:after="0" w:line="480" w:lineRule="auto"/>
        <w:jc w:val="center"/>
        <w:rPr>
          <w:rFonts w:ascii="Times New Roman" w:hAnsi="Times New Roman"/>
        </w:rPr>
      </w:pPr>
    </w:p>
    <w:p w:rsidR="000E6DA0" w:rsidRPr="003D3C5E" w:rsidRDefault="000E6DA0" w:rsidP="009007B1">
      <w:pPr>
        <w:spacing w:after="0" w:line="480" w:lineRule="auto"/>
        <w:jc w:val="center"/>
        <w:rPr>
          <w:rFonts w:ascii="Times New Roman" w:hAnsi="Times New Roman"/>
        </w:rPr>
      </w:pPr>
    </w:p>
    <w:p w:rsidR="000E6DA0" w:rsidRPr="003D3C5E" w:rsidRDefault="000E6DA0" w:rsidP="009007B1">
      <w:pPr>
        <w:spacing w:after="0" w:line="480" w:lineRule="auto"/>
        <w:jc w:val="center"/>
        <w:rPr>
          <w:rFonts w:ascii="Times New Roman" w:hAnsi="Times New Roman"/>
        </w:rPr>
      </w:pPr>
    </w:p>
    <w:p w:rsidR="000E6DA0" w:rsidRPr="003D3C5E" w:rsidRDefault="000E6DA0" w:rsidP="009007B1">
      <w:pPr>
        <w:spacing w:after="0" w:line="480" w:lineRule="auto"/>
        <w:jc w:val="center"/>
        <w:rPr>
          <w:rFonts w:ascii="Times New Roman" w:hAnsi="Times New Roman"/>
        </w:rPr>
      </w:pPr>
    </w:p>
    <w:p w:rsidR="000E6DA0" w:rsidRPr="003D3C5E" w:rsidRDefault="000E6DA0" w:rsidP="009007B1">
      <w:pPr>
        <w:spacing w:after="0" w:line="480" w:lineRule="auto"/>
        <w:jc w:val="center"/>
        <w:rPr>
          <w:rFonts w:ascii="Times New Roman" w:hAnsi="Times New Roman"/>
        </w:rPr>
      </w:pPr>
    </w:p>
    <w:p w:rsidR="000E6DA0" w:rsidRPr="003D3C5E" w:rsidRDefault="000E6DA0" w:rsidP="009007B1">
      <w:pPr>
        <w:spacing w:after="0" w:line="480" w:lineRule="auto"/>
        <w:jc w:val="center"/>
        <w:rPr>
          <w:rFonts w:ascii="Times New Roman" w:hAnsi="Times New Roman"/>
        </w:rPr>
      </w:pPr>
    </w:p>
    <w:p w:rsidR="000E6DA0" w:rsidRPr="003D3C5E" w:rsidRDefault="000E6DA0" w:rsidP="009007B1">
      <w:pPr>
        <w:spacing w:after="0" w:line="480" w:lineRule="auto"/>
        <w:jc w:val="center"/>
        <w:rPr>
          <w:rFonts w:ascii="Times New Roman" w:hAnsi="Times New Roman"/>
        </w:rPr>
      </w:pPr>
    </w:p>
    <w:p w:rsidR="000E6DA0" w:rsidRPr="003D3C5E" w:rsidRDefault="000E6DA0" w:rsidP="009007B1">
      <w:pPr>
        <w:spacing w:after="0" w:line="480" w:lineRule="auto"/>
        <w:rPr>
          <w:rFonts w:ascii="Times New Roman" w:hAnsi="Times New Roman"/>
        </w:rPr>
      </w:pPr>
    </w:p>
    <w:p w:rsidR="000E6DA0" w:rsidRPr="003D3C5E" w:rsidRDefault="000E6DA0" w:rsidP="009007B1">
      <w:pPr>
        <w:spacing w:after="0" w:line="480" w:lineRule="auto"/>
        <w:jc w:val="center"/>
        <w:rPr>
          <w:rFonts w:ascii="Times New Roman" w:hAnsi="Times New Roman"/>
        </w:rPr>
      </w:pPr>
    </w:p>
    <w:p w:rsidR="00583089" w:rsidRDefault="00FD30AA" w:rsidP="009007B1">
      <w:pPr>
        <w:pStyle w:val="Header"/>
        <w:tabs>
          <w:tab w:val="clear" w:pos="8640"/>
          <w:tab w:val="left" w:pos="9360"/>
        </w:tabs>
        <w:spacing w:line="480" w:lineRule="auto"/>
        <w:jc w:val="center"/>
        <w:rPr>
          <w:rFonts w:ascii="Times New Roman" w:hAnsi="Times New Roman"/>
        </w:rPr>
      </w:pPr>
      <w:r>
        <w:rPr>
          <w:rFonts w:ascii="Times New Roman" w:hAnsi="Times New Roman"/>
        </w:rPr>
        <w:t>Fall Prevention</w:t>
      </w:r>
    </w:p>
    <w:p w:rsidR="000E6DA0" w:rsidRPr="003D3C5E" w:rsidRDefault="00583089" w:rsidP="009007B1">
      <w:pPr>
        <w:pStyle w:val="Header"/>
        <w:tabs>
          <w:tab w:val="clear" w:pos="8640"/>
          <w:tab w:val="left" w:pos="9360"/>
        </w:tabs>
        <w:spacing w:line="480" w:lineRule="auto"/>
        <w:jc w:val="center"/>
        <w:rPr>
          <w:rFonts w:ascii="Times New Roman" w:hAnsi="Times New Roman"/>
        </w:rPr>
      </w:pPr>
      <w:r>
        <w:rPr>
          <w:rFonts w:ascii="Times New Roman" w:hAnsi="Times New Roman"/>
        </w:rPr>
        <w:t>NUR 572 Teaching Project</w:t>
      </w:r>
    </w:p>
    <w:p w:rsidR="000E6DA0" w:rsidRPr="003D3C5E" w:rsidRDefault="000E6DA0" w:rsidP="009007B1">
      <w:pPr>
        <w:spacing w:after="0" w:line="480" w:lineRule="auto"/>
        <w:jc w:val="center"/>
        <w:rPr>
          <w:rFonts w:ascii="Times New Roman" w:hAnsi="Times New Roman"/>
        </w:rPr>
      </w:pPr>
      <w:r w:rsidRPr="003D3C5E">
        <w:rPr>
          <w:rFonts w:ascii="Times New Roman" w:hAnsi="Times New Roman"/>
        </w:rPr>
        <w:t xml:space="preserve">Roman </w:t>
      </w:r>
      <w:proofErr w:type="spellStart"/>
      <w:r w:rsidRPr="003D3C5E">
        <w:rPr>
          <w:rFonts w:ascii="Times New Roman" w:hAnsi="Times New Roman"/>
        </w:rPr>
        <w:t>Batyuk</w:t>
      </w:r>
      <w:proofErr w:type="spellEnd"/>
    </w:p>
    <w:p w:rsidR="000E6DA0" w:rsidRPr="003D3C5E" w:rsidRDefault="006B02F9" w:rsidP="009007B1">
      <w:pPr>
        <w:spacing w:after="0" w:line="480" w:lineRule="auto"/>
        <w:jc w:val="center"/>
        <w:rPr>
          <w:rFonts w:ascii="Times New Roman" w:hAnsi="Times New Roman"/>
        </w:rPr>
      </w:pPr>
      <w:r>
        <w:rPr>
          <w:rFonts w:ascii="Times New Roman" w:hAnsi="Times New Roman"/>
        </w:rPr>
        <w:t>SUNY Polytechnic Institute</w:t>
      </w:r>
    </w:p>
    <w:p w:rsidR="000E6DA0" w:rsidRPr="003D3C5E" w:rsidRDefault="000E6DA0" w:rsidP="009007B1">
      <w:pPr>
        <w:spacing w:after="0" w:line="480" w:lineRule="auto"/>
        <w:rPr>
          <w:rFonts w:ascii="Times New Roman" w:hAnsi="Times New Roman"/>
        </w:rPr>
      </w:pPr>
    </w:p>
    <w:p w:rsidR="0034167E" w:rsidRPr="003D3C5E" w:rsidRDefault="0034167E" w:rsidP="009007B1">
      <w:pPr>
        <w:spacing w:after="0" w:line="480" w:lineRule="auto"/>
        <w:jc w:val="center"/>
      </w:pPr>
    </w:p>
    <w:p w:rsidR="00CC194E" w:rsidRPr="003D3C5E" w:rsidRDefault="0034167E" w:rsidP="009007B1">
      <w:pPr>
        <w:spacing w:after="0" w:line="480" w:lineRule="auto"/>
        <w:jc w:val="center"/>
        <w:rPr>
          <w:rFonts w:ascii="Times New Roman" w:eastAsiaTheme="minorEastAsia" w:hAnsi="Times New Roman"/>
          <w:b/>
        </w:rPr>
      </w:pPr>
      <w:r w:rsidRPr="003D3C5E">
        <w:rPr>
          <w:rFonts w:ascii="Times New Roman" w:hAnsi="Times New Roman"/>
        </w:rPr>
        <w:br w:type="page"/>
      </w:r>
      <w:r w:rsidR="00583089">
        <w:rPr>
          <w:rStyle w:val="Strong"/>
          <w:rFonts w:ascii="Times New Roman" w:hAnsi="Times New Roman"/>
          <w:b w:val="0"/>
        </w:rPr>
        <w:t>Fall Prevention Teaching Project NUR 572</w:t>
      </w:r>
    </w:p>
    <w:p w:rsidR="00CC194E" w:rsidRPr="003D3C5E" w:rsidRDefault="00CC194E" w:rsidP="009007B1">
      <w:pPr>
        <w:spacing w:after="0" w:line="480" w:lineRule="auto"/>
        <w:jc w:val="center"/>
        <w:rPr>
          <w:rFonts w:ascii="Times New Roman" w:hAnsi="Times New Roman"/>
          <w:b/>
        </w:rPr>
      </w:pPr>
      <w:r w:rsidRPr="003D3C5E">
        <w:rPr>
          <w:rFonts w:ascii="Times New Roman" w:hAnsi="Times New Roman"/>
          <w:b/>
        </w:rPr>
        <w:t>Introduction</w:t>
      </w:r>
    </w:p>
    <w:p w:rsidR="00336806" w:rsidRDefault="005B6BE5" w:rsidP="009007B1">
      <w:pPr>
        <w:spacing w:after="0" w:line="480" w:lineRule="auto"/>
        <w:rPr>
          <w:rFonts w:ascii="Times New Roman" w:hAnsi="Times New Roman"/>
        </w:rPr>
      </w:pPr>
      <w:r>
        <w:rPr>
          <w:rFonts w:ascii="Times New Roman" w:hAnsi="Times New Roman"/>
        </w:rPr>
        <w:tab/>
      </w:r>
      <w:r w:rsidR="00A123CD">
        <w:rPr>
          <w:rFonts w:ascii="Times New Roman" w:hAnsi="Times New Roman"/>
        </w:rPr>
        <w:t>As nursing providers we are frequently asked to care for those injured or ill, however an integral part of that care involves prevention in the form of teaching.  Daniel Dennis, a fellow nurse practitioner student, and I performed a community assessment on the Village of Camillus and found the residents were in need of such teaching.  A primary finding of ours was the frequent need for emergency medical services within a housing structure for elderly residents who experienced frequent falls.  Emergency personnel from the responding agency informed us that most 911 calls to that facility occurred at night</w:t>
      </w:r>
      <w:r w:rsidR="00336806">
        <w:rPr>
          <w:rFonts w:ascii="Times New Roman" w:hAnsi="Times New Roman"/>
        </w:rPr>
        <w:t>.  The resident(s)</w:t>
      </w:r>
      <w:r w:rsidR="00A123CD">
        <w:rPr>
          <w:rFonts w:ascii="Times New Roman" w:hAnsi="Times New Roman"/>
        </w:rPr>
        <w:t xml:space="preserve"> </w:t>
      </w:r>
      <w:r w:rsidR="00336806">
        <w:rPr>
          <w:rFonts w:ascii="Times New Roman" w:hAnsi="Times New Roman"/>
        </w:rPr>
        <w:t>would then require assistance</w:t>
      </w:r>
      <w:r w:rsidR="00A123CD">
        <w:rPr>
          <w:rFonts w:ascii="Times New Roman" w:hAnsi="Times New Roman"/>
        </w:rPr>
        <w:t xml:space="preserve"> with standing back up or transporting them to the hospital </w:t>
      </w:r>
      <w:r w:rsidR="00336806">
        <w:rPr>
          <w:rFonts w:ascii="Times New Roman" w:hAnsi="Times New Roman"/>
        </w:rPr>
        <w:t xml:space="preserve">after injuries were sustained.  </w:t>
      </w:r>
    </w:p>
    <w:p w:rsidR="00D10A83" w:rsidRDefault="00DB06AA" w:rsidP="009007B1">
      <w:pPr>
        <w:spacing w:after="0" w:line="480" w:lineRule="auto"/>
        <w:ind w:firstLine="720"/>
        <w:rPr>
          <w:rFonts w:ascii="Times New Roman" w:hAnsi="Times New Roman"/>
        </w:rPr>
      </w:pPr>
      <w:r>
        <w:rPr>
          <w:rFonts w:ascii="Times New Roman" w:hAnsi="Times New Roman"/>
        </w:rPr>
        <w:t>Althou</w:t>
      </w:r>
      <w:r w:rsidR="00DD25D3">
        <w:rPr>
          <w:rFonts w:ascii="Times New Roman" w:hAnsi="Times New Roman"/>
        </w:rPr>
        <w:t>gh the reasons for falls varied</w:t>
      </w:r>
      <w:r>
        <w:rPr>
          <w:rFonts w:ascii="Times New Roman" w:hAnsi="Times New Roman"/>
        </w:rPr>
        <w:t xml:space="preserve"> a community diagnosis of risk to fall in the elderly population related to an unsafe home environment as evidenced by frequent 911 calls requiring assistance after falling at home</w:t>
      </w:r>
      <w:r w:rsidR="00DD25D3">
        <w:rPr>
          <w:rFonts w:ascii="Times New Roman" w:hAnsi="Times New Roman"/>
        </w:rPr>
        <w:t>, was determined</w:t>
      </w:r>
      <w:r>
        <w:rPr>
          <w:rFonts w:ascii="Times New Roman" w:hAnsi="Times New Roman"/>
        </w:rPr>
        <w:t xml:space="preserve">.  Understanding that injuries sustained at an older age can result in significant loss of function, independence, and even death, our goal was to educate these individuals at highest risk on </w:t>
      </w:r>
      <w:r w:rsidR="00336806">
        <w:rPr>
          <w:rFonts w:ascii="Times New Roman" w:hAnsi="Times New Roman"/>
        </w:rPr>
        <w:t>fall prevention.</w:t>
      </w:r>
    </w:p>
    <w:p w:rsidR="00D10A83" w:rsidRDefault="00D10A83" w:rsidP="009007B1">
      <w:pPr>
        <w:spacing w:after="0" w:line="480" w:lineRule="auto"/>
        <w:jc w:val="center"/>
        <w:rPr>
          <w:rFonts w:ascii="Times New Roman" w:hAnsi="Times New Roman"/>
        </w:rPr>
      </w:pPr>
      <w:r w:rsidRPr="00D10A83">
        <w:rPr>
          <w:rFonts w:ascii="Times New Roman" w:hAnsi="Times New Roman"/>
          <w:b/>
        </w:rPr>
        <w:t>Identification of group and assessment of learners</w:t>
      </w:r>
    </w:p>
    <w:p w:rsidR="00E87263" w:rsidRDefault="00D10A83" w:rsidP="009007B1">
      <w:pPr>
        <w:spacing w:after="0" w:line="480" w:lineRule="auto"/>
        <w:rPr>
          <w:rFonts w:ascii="Times New Roman" w:hAnsi="Times New Roman"/>
        </w:rPr>
      </w:pPr>
      <w:r>
        <w:rPr>
          <w:rFonts w:ascii="Times New Roman" w:hAnsi="Times New Roman"/>
        </w:rPr>
        <w:tab/>
      </w:r>
      <w:r w:rsidR="006121FE">
        <w:rPr>
          <w:rFonts w:ascii="Times New Roman" w:hAnsi="Times New Roman"/>
        </w:rPr>
        <w:t>The residents identified in need of fall prevention teaching were found within a senior housing complex in Camillus N.Y. called Fairmount Gardens.  Individuals within this complex originated from various counties within New York State with s</w:t>
      </w:r>
      <w:r w:rsidR="00C4073A">
        <w:rPr>
          <w:rFonts w:ascii="Times New Roman" w:hAnsi="Times New Roman"/>
        </w:rPr>
        <w:t>ome as far as Oswego and Cayuga county.  Six residents were in attendance to our fall prevention teaching, all of which wore co</w:t>
      </w:r>
      <w:r w:rsidR="00E87263">
        <w:rPr>
          <w:rFonts w:ascii="Times New Roman" w:hAnsi="Times New Roman"/>
        </w:rPr>
        <w:t>rrective lenses and four of who</w:t>
      </w:r>
      <w:r w:rsidR="00141231">
        <w:rPr>
          <w:rFonts w:ascii="Times New Roman" w:hAnsi="Times New Roman"/>
        </w:rPr>
        <w:t>m</w:t>
      </w:r>
      <w:r w:rsidR="00C4073A">
        <w:rPr>
          <w:rFonts w:ascii="Times New Roman" w:hAnsi="Times New Roman"/>
        </w:rPr>
        <w:t xml:space="preserve"> required an assistive device to ambulate.  Although our interaction with the residents was brief and did not include such things as a physical assessment, they all appeared to be in </w:t>
      </w:r>
      <w:r w:rsidR="00E87263">
        <w:rPr>
          <w:rFonts w:ascii="Times New Roman" w:hAnsi="Times New Roman"/>
        </w:rPr>
        <w:t xml:space="preserve">good health with ages ranging from 67 to 95 years old.  The residents were able to inform us that in order to live within the complex they must be able to provide total care for themselves as it is not an assisted living facility nor does it provide medical support of any kind.  </w:t>
      </w:r>
      <w:r w:rsidR="00226CBB">
        <w:rPr>
          <w:rFonts w:ascii="Times New Roman" w:hAnsi="Times New Roman"/>
        </w:rPr>
        <w:t>Property manager, Gwen</w:t>
      </w:r>
      <w:r w:rsidR="007E0239">
        <w:rPr>
          <w:rFonts w:ascii="Times New Roman" w:hAnsi="Times New Roman"/>
        </w:rPr>
        <w:t xml:space="preserve"> Williams reinforced this </w:t>
      </w:r>
      <w:r w:rsidR="00141231">
        <w:rPr>
          <w:rFonts w:ascii="Times New Roman" w:hAnsi="Times New Roman"/>
        </w:rPr>
        <w:t xml:space="preserve">and </w:t>
      </w:r>
      <w:r w:rsidR="005B1CAC">
        <w:rPr>
          <w:rFonts w:ascii="Times New Roman" w:hAnsi="Times New Roman"/>
        </w:rPr>
        <w:t>informed us that the owners, National Church Residences, do not provide any</w:t>
      </w:r>
      <w:r w:rsidR="00141231">
        <w:rPr>
          <w:rFonts w:ascii="Times New Roman" w:hAnsi="Times New Roman"/>
        </w:rPr>
        <w:t xml:space="preserve"> service other </w:t>
      </w:r>
      <w:r w:rsidR="00DD25D3">
        <w:rPr>
          <w:rFonts w:ascii="Times New Roman" w:hAnsi="Times New Roman"/>
        </w:rPr>
        <w:t xml:space="preserve">than </w:t>
      </w:r>
      <w:r w:rsidR="00141231">
        <w:rPr>
          <w:rFonts w:ascii="Times New Roman" w:hAnsi="Times New Roman"/>
        </w:rPr>
        <w:t>property management</w:t>
      </w:r>
      <w:r w:rsidR="005B1CAC">
        <w:rPr>
          <w:rFonts w:ascii="Times New Roman" w:hAnsi="Times New Roman"/>
        </w:rPr>
        <w:t xml:space="preserve"> and monthly rent is determined on a resident-to-resident basis. </w:t>
      </w:r>
    </w:p>
    <w:p w:rsidR="00774F80" w:rsidRDefault="00E87263" w:rsidP="009007B1">
      <w:pPr>
        <w:spacing w:after="0" w:line="480" w:lineRule="auto"/>
        <w:rPr>
          <w:rFonts w:ascii="Times New Roman" w:hAnsi="Times New Roman"/>
        </w:rPr>
      </w:pPr>
      <w:r>
        <w:rPr>
          <w:rFonts w:ascii="Times New Roman" w:hAnsi="Times New Roman"/>
        </w:rPr>
        <w:tab/>
      </w:r>
      <w:r w:rsidR="00D3472E">
        <w:rPr>
          <w:rFonts w:ascii="Times New Roman" w:hAnsi="Times New Roman"/>
        </w:rPr>
        <w:t xml:space="preserve">Prior to the beginning of our presentation we had the opportunity to discuss the backgrounds of the residents in attendance and learned the education levels were from high school graduates to </w:t>
      </w:r>
      <w:r w:rsidR="006057C2">
        <w:rPr>
          <w:rFonts w:ascii="Times New Roman" w:hAnsi="Times New Roman"/>
        </w:rPr>
        <w:t xml:space="preserve">those with </w:t>
      </w:r>
      <w:r w:rsidR="00D3472E">
        <w:rPr>
          <w:rFonts w:ascii="Times New Roman" w:hAnsi="Times New Roman"/>
        </w:rPr>
        <w:t>advanced degrees</w:t>
      </w:r>
      <w:r w:rsidR="006057C2">
        <w:rPr>
          <w:rFonts w:ascii="Times New Roman" w:hAnsi="Times New Roman"/>
        </w:rPr>
        <w:t xml:space="preserve">.  Based on our conversations with them it was evident they were able </w:t>
      </w:r>
      <w:r w:rsidR="00774F80">
        <w:rPr>
          <w:rFonts w:ascii="Times New Roman" w:hAnsi="Times New Roman"/>
        </w:rPr>
        <w:t>retain new information as they were able to remember our names.</w:t>
      </w:r>
    </w:p>
    <w:p w:rsidR="00637587" w:rsidRDefault="00774F80" w:rsidP="009007B1">
      <w:pPr>
        <w:spacing w:after="0" w:line="480" w:lineRule="auto"/>
        <w:rPr>
          <w:rFonts w:ascii="Times New Roman" w:hAnsi="Times New Roman"/>
        </w:rPr>
      </w:pPr>
      <w:r>
        <w:rPr>
          <w:rFonts w:ascii="Times New Roman" w:hAnsi="Times New Roman"/>
        </w:rPr>
        <w:tab/>
        <w:t xml:space="preserve">The developmental level of these residents, according to </w:t>
      </w:r>
      <w:r w:rsidR="00DC732C">
        <w:rPr>
          <w:rFonts w:ascii="Times New Roman" w:hAnsi="Times New Roman"/>
        </w:rPr>
        <w:t xml:space="preserve">Barnstable (2014) is labeled as ego integrity versus despair based on Erikson’s theory of psychosocial development (p. 199).  </w:t>
      </w:r>
      <w:r w:rsidR="00127BA5">
        <w:rPr>
          <w:rFonts w:ascii="Times New Roman" w:hAnsi="Times New Roman"/>
        </w:rPr>
        <w:t>This particular stage is</w:t>
      </w:r>
      <w:r w:rsidR="00365E14">
        <w:rPr>
          <w:rFonts w:ascii="Times New Roman" w:hAnsi="Times New Roman"/>
        </w:rPr>
        <w:t xml:space="preserve"> when older adults deal with the “reality of aging” with death bein</w:t>
      </w:r>
      <w:r w:rsidR="000B090B">
        <w:rPr>
          <w:rFonts w:ascii="Times New Roman" w:hAnsi="Times New Roman"/>
        </w:rPr>
        <w:t>g a part of that (Barnstable, 2014, p. 199).</w:t>
      </w:r>
      <w:r w:rsidR="00DD25D3">
        <w:rPr>
          <w:rFonts w:ascii="Times New Roman" w:hAnsi="Times New Roman"/>
        </w:rPr>
        <w:t xml:space="preserve">  It includes changes such as;</w:t>
      </w:r>
      <w:r w:rsidR="00365E14">
        <w:rPr>
          <w:rFonts w:ascii="Times New Roman" w:hAnsi="Times New Roman"/>
        </w:rPr>
        <w:t xml:space="preserve"> retirement, illness or death of family and friends, relocation of children, family, and </w:t>
      </w:r>
      <w:r w:rsidR="0093799F">
        <w:rPr>
          <w:rFonts w:ascii="Times New Roman" w:hAnsi="Times New Roman"/>
        </w:rPr>
        <w:t>sometimes moving to unfamiliar environments (Barnstable, 2014, p. 200)</w:t>
      </w:r>
      <w:r w:rsidR="00365E14">
        <w:rPr>
          <w:rFonts w:ascii="Times New Roman" w:hAnsi="Times New Roman"/>
        </w:rPr>
        <w:t>.</w:t>
      </w:r>
    </w:p>
    <w:p w:rsidR="00CC194E" w:rsidRPr="00D10A83" w:rsidRDefault="00637587" w:rsidP="009007B1">
      <w:pPr>
        <w:spacing w:after="0" w:line="480" w:lineRule="auto"/>
        <w:rPr>
          <w:rFonts w:ascii="Times New Roman" w:hAnsi="Times New Roman"/>
        </w:rPr>
      </w:pPr>
      <w:r>
        <w:rPr>
          <w:rFonts w:ascii="Times New Roman" w:hAnsi="Times New Roman"/>
        </w:rPr>
        <w:tab/>
        <w:t xml:space="preserve">Due to the amount of changes encountered within this particular stage; depression, grief, loneliness, and isolation are major barriers </w:t>
      </w:r>
      <w:r w:rsidR="003E6BDD">
        <w:rPr>
          <w:rFonts w:ascii="Times New Roman" w:hAnsi="Times New Roman"/>
        </w:rPr>
        <w:t>towards further development (Barnstable, 2014, p. 201).  For this reason it is important to promote independence, social acceptability, adequacy of personal resources, coping mechanisms, and having a meaning of life (Barnstable, 2014, p. 202).  When these traits are achieved the individuals ability related to motivation and learning are significantly higher (Barnstable, 2014, p. 201).</w:t>
      </w:r>
      <w:r w:rsidR="001657EC">
        <w:rPr>
          <w:rFonts w:ascii="Times New Roman" w:hAnsi="Times New Roman"/>
        </w:rPr>
        <w:t xml:space="preserve">  In order to facilitate the learning process, teaching strategies must</w:t>
      </w:r>
      <w:r w:rsidR="00141231">
        <w:rPr>
          <w:rFonts w:ascii="Times New Roman" w:hAnsi="Times New Roman"/>
        </w:rPr>
        <w:t xml:space="preserve"> be</w:t>
      </w:r>
      <w:r w:rsidR="001657EC">
        <w:rPr>
          <w:rFonts w:ascii="Times New Roman" w:hAnsi="Times New Roman"/>
        </w:rPr>
        <w:t xml:space="preserve"> specifically focused on this particular developmental stage.  This can be accomplished by establishing a therapeutic relationship through things such as reminiscing (Barnstable, 2014, p. 201).  Taking that into account, our approach with </w:t>
      </w:r>
      <w:r w:rsidR="008A05EF">
        <w:rPr>
          <w:rFonts w:ascii="Times New Roman" w:hAnsi="Times New Roman"/>
        </w:rPr>
        <w:t xml:space="preserve">the residents was to talk about their backgrounds and lives, </w:t>
      </w:r>
      <w:r w:rsidR="00DD25D3">
        <w:rPr>
          <w:rFonts w:ascii="Times New Roman" w:hAnsi="Times New Roman"/>
        </w:rPr>
        <w:t>after</w:t>
      </w:r>
      <w:r w:rsidR="008A05EF">
        <w:rPr>
          <w:rFonts w:ascii="Times New Roman" w:hAnsi="Times New Roman"/>
        </w:rPr>
        <w:t xml:space="preserve"> which they opened up and were actively participating during the entire presentation.</w:t>
      </w:r>
    </w:p>
    <w:p w:rsidR="006D0DAB" w:rsidRDefault="00917909" w:rsidP="009007B1">
      <w:pPr>
        <w:spacing w:after="0" w:line="480" w:lineRule="auto"/>
        <w:jc w:val="center"/>
        <w:rPr>
          <w:rFonts w:ascii="Times New Roman" w:hAnsi="Times New Roman"/>
        </w:rPr>
      </w:pPr>
      <w:r>
        <w:rPr>
          <w:rFonts w:ascii="Times New Roman" w:hAnsi="Times New Roman"/>
          <w:b/>
        </w:rPr>
        <w:t>Learner’s</w:t>
      </w:r>
      <w:r w:rsidR="006D0DAB">
        <w:rPr>
          <w:rFonts w:ascii="Times New Roman" w:hAnsi="Times New Roman"/>
          <w:b/>
        </w:rPr>
        <w:t xml:space="preserve"> needs based on risk assessment</w:t>
      </w:r>
    </w:p>
    <w:p w:rsidR="006D0DAB" w:rsidRDefault="00917909" w:rsidP="009007B1">
      <w:pPr>
        <w:spacing w:after="0" w:line="480" w:lineRule="auto"/>
        <w:ind w:firstLine="720"/>
        <w:rPr>
          <w:rFonts w:ascii="Times New Roman" w:hAnsi="Times New Roman"/>
        </w:rPr>
      </w:pPr>
      <w:r>
        <w:rPr>
          <w:rFonts w:ascii="Times New Roman" w:hAnsi="Times New Roman"/>
        </w:rPr>
        <w:t xml:space="preserve">Based on our community assessment findings we were able establish a need for education regarding fall prevention of the elderly.  This information was obtained after talking to WAVES Ambulance medical personnel who informed us that the senior </w:t>
      </w:r>
      <w:r w:rsidR="006579C1">
        <w:rPr>
          <w:rFonts w:ascii="Times New Roman" w:hAnsi="Times New Roman"/>
        </w:rPr>
        <w:t>complex had a high number of 911 calls following falls.  Although the reasons for falls were not available from the ambulance agency</w:t>
      </w:r>
      <w:r w:rsidR="00DD25D3">
        <w:rPr>
          <w:rFonts w:ascii="Times New Roman" w:hAnsi="Times New Roman"/>
        </w:rPr>
        <w:t>,</w:t>
      </w:r>
      <w:r w:rsidR="006579C1">
        <w:rPr>
          <w:rFonts w:ascii="Times New Roman" w:hAnsi="Times New Roman"/>
        </w:rPr>
        <w:t xml:space="preserve"> we were able to determine that they were taking place within the home and </w:t>
      </w:r>
      <w:r w:rsidR="00141231">
        <w:rPr>
          <w:rFonts w:ascii="Times New Roman" w:hAnsi="Times New Roman"/>
        </w:rPr>
        <w:t>primarily</w:t>
      </w:r>
      <w:r w:rsidR="006579C1">
        <w:rPr>
          <w:rFonts w:ascii="Times New Roman" w:hAnsi="Times New Roman"/>
        </w:rPr>
        <w:t xml:space="preserve"> during the night.  Utilizing information obtained via research we were able to focus our attention on numerous reasons that elderly individuals may fall within their home such as pets, clutter, medication use</w:t>
      </w:r>
      <w:r w:rsidR="00141231">
        <w:rPr>
          <w:rFonts w:ascii="Times New Roman" w:hAnsi="Times New Roman"/>
        </w:rPr>
        <w:t>,</w:t>
      </w:r>
      <w:r w:rsidR="006579C1">
        <w:rPr>
          <w:rFonts w:ascii="Times New Roman" w:hAnsi="Times New Roman"/>
        </w:rPr>
        <w:t xml:space="preserve"> poor lighting, and others.</w:t>
      </w:r>
      <w:r w:rsidR="00145083">
        <w:rPr>
          <w:rFonts w:ascii="Times New Roman" w:hAnsi="Times New Roman"/>
        </w:rPr>
        <w:t xml:space="preserve">  Furthermore once reasons of falling are identified, the residents would then be able</w:t>
      </w:r>
      <w:r w:rsidR="003D7E73">
        <w:rPr>
          <w:rFonts w:ascii="Times New Roman" w:hAnsi="Times New Roman"/>
        </w:rPr>
        <w:t xml:space="preserve"> to implement fall reduction techniques.</w:t>
      </w:r>
    </w:p>
    <w:p w:rsidR="000C123C" w:rsidRDefault="006D0DAB" w:rsidP="009007B1">
      <w:pPr>
        <w:spacing w:after="0" w:line="480" w:lineRule="auto"/>
        <w:jc w:val="center"/>
        <w:rPr>
          <w:rFonts w:ascii="Times New Roman" w:hAnsi="Times New Roman"/>
        </w:rPr>
      </w:pPr>
      <w:r>
        <w:rPr>
          <w:rFonts w:ascii="Times New Roman" w:hAnsi="Times New Roman"/>
          <w:b/>
        </w:rPr>
        <w:t>Identification of the project goals</w:t>
      </w:r>
    </w:p>
    <w:p w:rsidR="006D0DAB" w:rsidRPr="000C123C" w:rsidRDefault="000C123C" w:rsidP="009007B1">
      <w:pPr>
        <w:spacing w:after="0" w:line="480" w:lineRule="auto"/>
        <w:rPr>
          <w:rFonts w:ascii="Times New Roman" w:hAnsi="Times New Roman"/>
        </w:rPr>
      </w:pPr>
      <w:r>
        <w:rPr>
          <w:rFonts w:ascii="Times New Roman" w:hAnsi="Times New Roman"/>
        </w:rPr>
        <w:tab/>
      </w:r>
      <w:r w:rsidR="00145083">
        <w:rPr>
          <w:rFonts w:ascii="Times New Roman" w:hAnsi="Times New Roman"/>
        </w:rPr>
        <w:t>As with most teaching we began by asking the r</w:t>
      </w:r>
      <w:r w:rsidR="00C27F35">
        <w:rPr>
          <w:rFonts w:ascii="Times New Roman" w:hAnsi="Times New Roman"/>
        </w:rPr>
        <w:t>esidents that have previously fallen</w:t>
      </w:r>
      <w:r w:rsidR="00145083">
        <w:rPr>
          <w:rFonts w:ascii="Times New Roman" w:hAnsi="Times New Roman"/>
        </w:rPr>
        <w:t xml:space="preserve"> the reasons or conditions that led to their fall(s).  Our primary goal was then to have them identify</w:t>
      </w:r>
      <w:r w:rsidR="003D7E73">
        <w:rPr>
          <w:rFonts w:ascii="Times New Roman" w:hAnsi="Times New Roman"/>
        </w:rPr>
        <w:t xml:space="preserve"> the top reasons that influenced falls in the elderly at home.  A secondary goal was to verbalize actions that can be taken to reduce the risk of falls within their homes.  The tertiary goal was having the residents verbalize exercises that are known to reduce fall risk.</w:t>
      </w:r>
    </w:p>
    <w:p w:rsidR="003D7E73" w:rsidRDefault="006D0DAB" w:rsidP="009007B1">
      <w:pPr>
        <w:spacing w:after="0" w:line="480" w:lineRule="auto"/>
        <w:jc w:val="center"/>
        <w:rPr>
          <w:rFonts w:ascii="Times New Roman" w:hAnsi="Times New Roman"/>
        </w:rPr>
      </w:pPr>
      <w:r>
        <w:rPr>
          <w:rFonts w:ascii="Times New Roman" w:hAnsi="Times New Roman"/>
          <w:b/>
        </w:rPr>
        <w:t>List of behavior objectives (outcome criteria)</w:t>
      </w:r>
    </w:p>
    <w:p w:rsidR="00384BE1" w:rsidRPr="00384BE1" w:rsidRDefault="003D7E73" w:rsidP="009007B1">
      <w:pPr>
        <w:spacing w:after="0" w:line="480" w:lineRule="auto"/>
        <w:rPr>
          <w:rFonts w:ascii="Times New Roman" w:hAnsi="Times New Roman"/>
        </w:rPr>
      </w:pPr>
      <w:r>
        <w:rPr>
          <w:rFonts w:ascii="Times New Roman" w:hAnsi="Times New Roman"/>
        </w:rPr>
        <w:tab/>
      </w:r>
      <w:r w:rsidR="00971F3C">
        <w:rPr>
          <w:rFonts w:ascii="Times New Roman" w:hAnsi="Times New Roman"/>
        </w:rPr>
        <w:t>The participant will:</w:t>
      </w:r>
    </w:p>
    <w:p w:rsidR="00384BE1" w:rsidRPr="00971F3C" w:rsidRDefault="00384BE1" w:rsidP="009007B1">
      <w:pPr>
        <w:pStyle w:val="ListParagraph"/>
        <w:numPr>
          <w:ilvl w:val="0"/>
          <w:numId w:val="3"/>
        </w:numPr>
        <w:spacing w:after="0" w:line="480" w:lineRule="auto"/>
        <w:rPr>
          <w:rFonts w:ascii="Times New Roman" w:hAnsi="Times New Roman"/>
        </w:rPr>
      </w:pPr>
      <w:r>
        <w:rPr>
          <w:rFonts w:ascii="Times New Roman" w:hAnsi="Times New Roman"/>
        </w:rPr>
        <w:t>Be able to identify interventions related to pets in the home that will reduce their risk to fall.</w:t>
      </w:r>
    </w:p>
    <w:p w:rsidR="00C670FB" w:rsidRDefault="00971F3C" w:rsidP="009007B1">
      <w:pPr>
        <w:pStyle w:val="ListParagraph"/>
        <w:numPr>
          <w:ilvl w:val="0"/>
          <w:numId w:val="3"/>
        </w:numPr>
        <w:spacing w:after="0" w:line="480" w:lineRule="auto"/>
        <w:rPr>
          <w:rFonts w:ascii="Times New Roman" w:hAnsi="Times New Roman"/>
        </w:rPr>
      </w:pPr>
      <w:r>
        <w:rPr>
          <w:rFonts w:ascii="Times New Roman" w:hAnsi="Times New Roman"/>
        </w:rPr>
        <w:t>Be able to identify the location where the most frequent number of falls occur</w:t>
      </w:r>
      <w:r w:rsidR="00C670FB">
        <w:rPr>
          <w:rFonts w:ascii="Times New Roman" w:hAnsi="Times New Roman"/>
        </w:rPr>
        <w:t>.</w:t>
      </w:r>
    </w:p>
    <w:p w:rsidR="00C670FB" w:rsidRDefault="00C670FB" w:rsidP="009007B1">
      <w:pPr>
        <w:pStyle w:val="ListParagraph"/>
        <w:numPr>
          <w:ilvl w:val="0"/>
          <w:numId w:val="3"/>
        </w:numPr>
        <w:spacing w:after="0" w:line="480" w:lineRule="auto"/>
        <w:rPr>
          <w:rFonts w:ascii="Times New Roman" w:hAnsi="Times New Roman"/>
        </w:rPr>
      </w:pPr>
      <w:r>
        <w:rPr>
          <w:rFonts w:ascii="Times New Roman" w:hAnsi="Times New Roman"/>
        </w:rPr>
        <w:t>Be able to identify three items in the home that increase the risk of falls.</w:t>
      </w:r>
    </w:p>
    <w:p w:rsidR="00C670FB" w:rsidRDefault="00C670FB" w:rsidP="009007B1">
      <w:pPr>
        <w:pStyle w:val="ListParagraph"/>
        <w:numPr>
          <w:ilvl w:val="0"/>
          <w:numId w:val="3"/>
        </w:numPr>
        <w:spacing w:after="0" w:line="480" w:lineRule="auto"/>
        <w:rPr>
          <w:rFonts w:ascii="Times New Roman" w:hAnsi="Times New Roman"/>
        </w:rPr>
      </w:pPr>
      <w:r>
        <w:rPr>
          <w:rFonts w:ascii="Times New Roman" w:hAnsi="Times New Roman"/>
        </w:rPr>
        <w:t>Be able to identify the frequency of eye appointments recommended for vision checks to reduce the fall risk.</w:t>
      </w:r>
    </w:p>
    <w:p w:rsidR="00384BE1" w:rsidRDefault="00C670FB" w:rsidP="009007B1">
      <w:pPr>
        <w:pStyle w:val="ListParagraph"/>
        <w:numPr>
          <w:ilvl w:val="0"/>
          <w:numId w:val="3"/>
        </w:numPr>
        <w:spacing w:after="0" w:line="480" w:lineRule="auto"/>
        <w:rPr>
          <w:rFonts w:ascii="Times New Roman" w:hAnsi="Times New Roman"/>
        </w:rPr>
      </w:pPr>
      <w:r>
        <w:rPr>
          <w:rFonts w:ascii="Times New Roman" w:hAnsi="Times New Roman"/>
        </w:rPr>
        <w:t>Be able to identify three medication types that are associated with higher fall rates.</w:t>
      </w:r>
    </w:p>
    <w:p w:rsidR="00C670FB" w:rsidRPr="00384BE1" w:rsidRDefault="00384BE1" w:rsidP="009007B1">
      <w:pPr>
        <w:pStyle w:val="ListParagraph"/>
        <w:numPr>
          <w:ilvl w:val="0"/>
          <w:numId w:val="3"/>
        </w:numPr>
        <w:spacing w:after="0" w:line="480" w:lineRule="auto"/>
        <w:rPr>
          <w:rFonts w:ascii="Times New Roman" w:hAnsi="Times New Roman"/>
        </w:rPr>
      </w:pPr>
      <w:r>
        <w:rPr>
          <w:rFonts w:ascii="Times New Roman" w:hAnsi="Times New Roman"/>
        </w:rPr>
        <w:t>Be able to identify to exercises that are beneficial in assisting in fall reduction.</w:t>
      </w:r>
    </w:p>
    <w:p w:rsidR="00D6033E" w:rsidRDefault="00C670FB" w:rsidP="009007B1">
      <w:pPr>
        <w:pStyle w:val="ListParagraph"/>
        <w:numPr>
          <w:ilvl w:val="0"/>
          <w:numId w:val="3"/>
        </w:numPr>
        <w:spacing w:after="0" w:line="480" w:lineRule="auto"/>
        <w:rPr>
          <w:rFonts w:ascii="Times New Roman" w:hAnsi="Times New Roman"/>
        </w:rPr>
      </w:pPr>
      <w:r>
        <w:rPr>
          <w:rFonts w:ascii="Times New Roman" w:hAnsi="Times New Roman"/>
        </w:rPr>
        <w:t xml:space="preserve">Be able to identify </w:t>
      </w:r>
      <w:r w:rsidR="00D6033E">
        <w:rPr>
          <w:rFonts w:ascii="Times New Roman" w:hAnsi="Times New Roman"/>
        </w:rPr>
        <w:t xml:space="preserve">the minimum number of balance </w:t>
      </w:r>
      <w:r w:rsidR="00384BE1">
        <w:rPr>
          <w:rFonts w:ascii="Times New Roman" w:hAnsi="Times New Roman"/>
        </w:rPr>
        <w:t>and exercise needed in one week.</w:t>
      </w:r>
    </w:p>
    <w:p w:rsidR="00384BE1" w:rsidRDefault="00384BE1" w:rsidP="009007B1">
      <w:pPr>
        <w:pStyle w:val="ListParagraph"/>
        <w:numPr>
          <w:ilvl w:val="0"/>
          <w:numId w:val="3"/>
        </w:numPr>
        <w:spacing w:after="0" w:line="480" w:lineRule="auto"/>
        <w:rPr>
          <w:rFonts w:ascii="Times New Roman" w:hAnsi="Times New Roman"/>
        </w:rPr>
      </w:pPr>
      <w:r>
        <w:rPr>
          <w:rFonts w:ascii="Times New Roman" w:hAnsi="Times New Roman"/>
        </w:rPr>
        <w:t>Be able to identify the footwear that is most appropriate to reduce falls.</w:t>
      </w:r>
    </w:p>
    <w:p w:rsidR="00FB2E0F" w:rsidRDefault="00917909" w:rsidP="009007B1">
      <w:pPr>
        <w:spacing w:after="0" w:line="480" w:lineRule="auto"/>
        <w:jc w:val="center"/>
        <w:rPr>
          <w:rFonts w:ascii="Times New Roman" w:hAnsi="Times New Roman"/>
        </w:rPr>
      </w:pPr>
      <w:r>
        <w:rPr>
          <w:rFonts w:ascii="Times New Roman" w:hAnsi="Times New Roman"/>
          <w:b/>
        </w:rPr>
        <w:t>Description of the teaching environment</w:t>
      </w:r>
    </w:p>
    <w:p w:rsidR="00917909" w:rsidRPr="00FB2E0F" w:rsidRDefault="00FB2E0F" w:rsidP="009007B1">
      <w:pPr>
        <w:spacing w:after="0" w:line="480" w:lineRule="auto"/>
        <w:rPr>
          <w:rFonts w:ascii="Times New Roman" w:hAnsi="Times New Roman"/>
        </w:rPr>
      </w:pPr>
      <w:r>
        <w:rPr>
          <w:rFonts w:ascii="Times New Roman" w:hAnsi="Times New Roman"/>
        </w:rPr>
        <w:tab/>
        <w:t xml:space="preserve">The location of our teaching took place within the senior housing complex in a common area the residents refer to as the </w:t>
      </w:r>
      <w:proofErr w:type="spellStart"/>
      <w:r>
        <w:rPr>
          <w:rFonts w:ascii="Times New Roman" w:hAnsi="Times New Roman"/>
        </w:rPr>
        <w:t>rec</w:t>
      </w:r>
      <w:proofErr w:type="spellEnd"/>
      <w:r w:rsidR="00C33029">
        <w:rPr>
          <w:rFonts w:ascii="Times New Roman" w:hAnsi="Times New Roman"/>
        </w:rPr>
        <w:t>-room.  The room was located on the first floor in the middle of the facility and was able to accommodate</w:t>
      </w:r>
      <w:r w:rsidR="00CD3B95">
        <w:rPr>
          <w:rFonts w:ascii="Times New Roman" w:hAnsi="Times New Roman"/>
        </w:rPr>
        <w:t xml:space="preserve"> up to 40 people with clear access for those with assistance devices such as walkers.  </w:t>
      </w:r>
      <w:r w:rsidR="009A1EA1">
        <w:rPr>
          <w:rFonts w:ascii="Times New Roman" w:hAnsi="Times New Roman"/>
        </w:rPr>
        <w:t>Natural lighting was abundant from the wall of windows and sliding glass doors however there was a plethora of additional overhead lighting available.  The room was decorated appropriately and</w:t>
      </w:r>
      <w:r w:rsidR="008A10E7">
        <w:rPr>
          <w:rFonts w:ascii="Times New Roman" w:hAnsi="Times New Roman"/>
        </w:rPr>
        <w:t xml:space="preserve"> tactfully with comfortable</w:t>
      </w:r>
      <w:r w:rsidR="0076746E">
        <w:rPr>
          <w:rFonts w:ascii="Times New Roman" w:hAnsi="Times New Roman"/>
        </w:rPr>
        <w:t xml:space="preserve"> seating and tables spread out far enough to allow ample room for ambul</w:t>
      </w:r>
      <w:r w:rsidR="00141231">
        <w:rPr>
          <w:rFonts w:ascii="Times New Roman" w:hAnsi="Times New Roman"/>
        </w:rPr>
        <w:t>ation.  In addition the room had</w:t>
      </w:r>
      <w:r w:rsidR="0076746E">
        <w:rPr>
          <w:rFonts w:ascii="Times New Roman" w:hAnsi="Times New Roman"/>
        </w:rPr>
        <w:t xml:space="preserve"> a small kitchen off of it and an outdoor patio with additional sitting arrangements.  The room itself was warm, clean, and free of odors and allowed for a great teaching environment.  </w:t>
      </w:r>
    </w:p>
    <w:p w:rsidR="0076746E" w:rsidRDefault="00917909" w:rsidP="009007B1">
      <w:pPr>
        <w:spacing w:after="0" w:line="480" w:lineRule="auto"/>
        <w:jc w:val="center"/>
        <w:rPr>
          <w:rFonts w:ascii="Times New Roman" w:hAnsi="Times New Roman"/>
        </w:rPr>
      </w:pPr>
      <w:r>
        <w:rPr>
          <w:rFonts w:ascii="Times New Roman" w:hAnsi="Times New Roman"/>
          <w:b/>
        </w:rPr>
        <w:t>Outline of Content to be covered in the teaching session</w:t>
      </w:r>
    </w:p>
    <w:p w:rsidR="00D40E04" w:rsidRDefault="00D40E04" w:rsidP="009007B1">
      <w:pPr>
        <w:pStyle w:val="ListParagraph"/>
        <w:numPr>
          <w:ilvl w:val="0"/>
          <w:numId w:val="4"/>
        </w:numPr>
        <w:spacing w:after="0" w:line="480" w:lineRule="auto"/>
        <w:rPr>
          <w:rFonts w:ascii="Times New Roman" w:hAnsi="Times New Roman"/>
        </w:rPr>
      </w:pPr>
      <w:r>
        <w:rPr>
          <w:rFonts w:ascii="Times New Roman" w:hAnsi="Times New Roman"/>
        </w:rPr>
        <w:t>Falls:</w:t>
      </w:r>
    </w:p>
    <w:p w:rsidR="00D40E04" w:rsidRDefault="00D40E04" w:rsidP="009007B1">
      <w:pPr>
        <w:pStyle w:val="ListParagraph"/>
        <w:numPr>
          <w:ilvl w:val="1"/>
          <w:numId w:val="4"/>
        </w:numPr>
        <w:spacing w:after="0" w:line="480" w:lineRule="auto"/>
        <w:rPr>
          <w:rFonts w:ascii="Times New Roman" w:hAnsi="Times New Roman"/>
        </w:rPr>
      </w:pPr>
      <w:r>
        <w:rPr>
          <w:rFonts w:ascii="Times New Roman" w:hAnsi="Times New Roman"/>
        </w:rPr>
        <w:t>Most common location of falls</w:t>
      </w:r>
    </w:p>
    <w:p w:rsidR="00D40E04" w:rsidRDefault="00D40E04" w:rsidP="009007B1">
      <w:pPr>
        <w:pStyle w:val="ListParagraph"/>
        <w:numPr>
          <w:ilvl w:val="1"/>
          <w:numId w:val="4"/>
        </w:numPr>
        <w:spacing w:after="0" w:line="480" w:lineRule="auto"/>
        <w:rPr>
          <w:rFonts w:ascii="Times New Roman" w:hAnsi="Times New Roman"/>
        </w:rPr>
      </w:pPr>
      <w:r>
        <w:rPr>
          <w:rFonts w:ascii="Times New Roman" w:hAnsi="Times New Roman"/>
        </w:rPr>
        <w:t>Morbidity and mortality of falls</w:t>
      </w:r>
    </w:p>
    <w:p w:rsidR="00D40E04" w:rsidRDefault="00D40E04" w:rsidP="009007B1">
      <w:pPr>
        <w:pStyle w:val="ListParagraph"/>
        <w:numPr>
          <w:ilvl w:val="0"/>
          <w:numId w:val="4"/>
        </w:numPr>
        <w:spacing w:after="0" w:line="480" w:lineRule="auto"/>
        <w:rPr>
          <w:rFonts w:ascii="Times New Roman" w:hAnsi="Times New Roman"/>
        </w:rPr>
      </w:pPr>
      <w:r>
        <w:rPr>
          <w:rFonts w:ascii="Times New Roman" w:hAnsi="Times New Roman"/>
        </w:rPr>
        <w:t>Home Safety</w:t>
      </w:r>
    </w:p>
    <w:p w:rsidR="00D40E04" w:rsidRDefault="00D40E04" w:rsidP="009007B1">
      <w:pPr>
        <w:pStyle w:val="ListParagraph"/>
        <w:numPr>
          <w:ilvl w:val="1"/>
          <w:numId w:val="4"/>
        </w:numPr>
        <w:spacing w:after="0" w:line="480" w:lineRule="auto"/>
        <w:rPr>
          <w:rFonts w:ascii="Times New Roman" w:hAnsi="Times New Roman"/>
        </w:rPr>
      </w:pPr>
      <w:r>
        <w:rPr>
          <w:rFonts w:ascii="Times New Roman" w:hAnsi="Times New Roman"/>
        </w:rPr>
        <w:t>Physical layout:</w:t>
      </w:r>
    </w:p>
    <w:p w:rsidR="00D40E04" w:rsidRDefault="00D40E04" w:rsidP="009007B1">
      <w:pPr>
        <w:pStyle w:val="ListParagraph"/>
        <w:numPr>
          <w:ilvl w:val="2"/>
          <w:numId w:val="4"/>
        </w:numPr>
        <w:spacing w:after="0" w:line="480" w:lineRule="auto"/>
        <w:rPr>
          <w:rFonts w:ascii="Times New Roman" w:hAnsi="Times New Roman"/>
        </w:rPr>
      </w:pPr>
      <w:r>
        <w:rPr>
          <w:rFonts w:ascii="Times New Roman" w:hAnsi="Times New Roman"/>
        </w:rPr>
        <w:t>Obstacles on floor</w:t>
      </w:r>
    </w:p>
    <w:p w:rsidR="00D40E04" w:rsidRDefault="00D40E04" w:rsidP="009007B1">
      <w:pPr>
        <w:pStyle w:val="ListParagraph"/>
        <w:numPr>
          <w:ilvl w:val="2"/>
          <w:numId w:val="4"/>
        </w:numPr>
        <w:spacing w:after="0" w:line="480" w:lineRule="auto"/>
        <w:rPr>
          <w:rFonts w:ascii="Times New Roman" w:hAnsi="Times New Roman"/>
        </w:rPr>
      </w:pPr>
      <w:r>
        <w:rPr>
          <w:rFonts w:ascii="Times New Roman" w:hAnsi="Times New Roman"/>
        </w:rPr>
        <w:t>Throw rugs</w:t>
      </w:r>
    </w:p>
    <w:p w:rsidR="00D40E04" w:rsidRDefault="00D40E04" w:rsidP="009007B1">
      <w:pPr>
        <w:pStyle w:val="ListParagraph"/>
        <w:numPr>
          <w:ilvl w:val="2"/>
          <w:numId w:val="4"/>
        </w:numPr>
        <w:spacing w:after="0" w:line="480" w:lineRule="auto"/>
        <w:rPr>
          <w:rFonts w:ascii="Times New Roman" w:hAnsi="Times New Roman"/>
        </w:rPr>
      </w:pPr>
      <w:r>
        <w:rPr>
          <w:rFonts w:ascii="Times New Roman" w:hAnsi="Times New Roman"/>
        </w:rPr>
        <w:t>Clutter</w:t>
      </w:r>
    </w:p>
    <w:p w:rsidR="00D40E04" w:rsidRDefault="00D40E04" w:rsidP="009007B1">
      <w:pPr>
        <w:pStyle w:val="ListParagraph"/>
        <w:numPr>
          <w:ilvl w:val="2"/>
          <w:numId w:val="4"/>
        </w:numPr>
        <w:spacing w:after="0" w:line="480" w:lineRule="auto"/>
        <w:rPr>
          <w:rFonts w:ascii="Times New Roman" w:hAnsi="Times New Roman"/>
        </w:rPr>
      </w:pPr>
      <w:r>
        <w:rPr>
          <w:rFonts w:ascii="Times New Roman" w:hAnsi="Times New Roman"/>
        </w:rPr>
        <w:t>Cords</w:t>
      </w:r>
    </w:p>
    <w:p w:rsidR="00D40E04" w:rsidRDefault="00D40E04" w:rsidP="009007B1">
      <w:pPr>
        <w:pStyle w:val="ListParagraph"/>
        <w:numPr>
          <w:ilvl w:val="1"/>
          <w:numId w:val="4"/>
        </w:numPr>
        <w:spacing w:after="0" w:line="480" w:lineRule="auto"/>
        <w:rPr>
          <w:rFonts w:ascii="Times New Roman" w:hAnsi="Times New Roman"/>
        </w:rPr>
      </w:pPr>
      <w:r>
        <w:rPr>
          <w:rFonts w:ascii="Times New Roman" w:hAnsi="Times New Roman"/>
        </w:rPr>
        <w:t>Stairs/steps</w:t>
      </w:r>
    </w:p>
    <w:p w:rsidR="00D40E04" w:rsidRDefault="00D40E04" w:rsidP="009007B1">
      <w:pPr>
        <w:pStyle w:val="ListParagraph"/>
        <w:numPr>
          <w:ilvl w:val="2"/>
          <w:numId w:val="4"/>
        </w:numPr>
        <w:spacing w:after="0" w:line="480" w:lineRule="auto"/>
        <w:rPr>
          <w:rFonts w:ascii="Times New Roman" w:hAnsi="Times New Roman"/>
        </w:rPr>
      </w:pPr>
      <w:r>
        <w:rPr>
          <w:rFonts w:ascii="Times New Roman" w:hAnsi="Times New Roman"/>
        </w:rPr>
        <w:t>Clutter (remove)</w:t>
      </w:r>
    </w:p>
    <w:p w:rsidR="00D40E04" w:rsidRDefault="00D40E04" w:rsidP="009007B1">
      <w:pPr>
        <w:pStyle w:val="ListParagraph"/>
        <w:numPr>
          <w:ilvl w:val="2"/>
          <w:numId w:val="4"/>
        </w:numPr>
        <w:spacing w:after="0" w:line="480" w:lineRule="auto"/>
        <w:rPr>
          <w:rFonts w:ascii="Times New Roman" w:hAnsi="Times New Roman"/>
        </w:rPr>
      </w:pPr>
      <w:r>
        <w:rPr>
          <w:rFonts w:ascii="Times New Roman" w:hAnsi="Times New Roman"/>
        </w:rPr>
        <w:t>Broken or uneven (fix them)</w:t>
      </w:r>
    </w:p>
    <w:p w:rsidR="00D40E04" w:rsidRDefault="00D40E04" w:rsidP="009007B1">
      <w:pPr>
        <w:pStyle w:val="ListParagraph"/>
        <w:numPr>
          <w:ilvl w:val="2"/>
          <w:numId w:val="4"/>
        </w:numPr>
        <w:spacing w:after="0" w:line="480" w:lineRule="auto"/>
        <w:rPr>
          <w:rFonts w:ascii="Times New Roman" w:hAnsi="Times New Roman"/>
        </w:rPr>
      </w:pPr>
      <w:r>
        <w:rPr>
          <w:rFonts w:ascii="Times New Roman" w:hAnsi="Times New Roman"/>
        </w:rPr>
        <w:t>Lighting (ensure adequate)</w:t>
      </w:r>
    </w:p>
    <w:p w:rsidR="00D40E04" w:rsidRDefault="00D40E04" w:rsidP="009007B1">
      <w:pPr>
        <w:pStyle w:val="ListParagraph"/>
        <w:numPr>
          <w:ilvl w:val="2"/>
          <w:numId w:val="4"/>
        </w:numPr>
        <w:spacing w:after="0" w:line="480" w:lineRule="auto"/>
        <w:rPr>
          <w:rFonts w:ascii="Times New Roman" w:hAnsi="Times New Roman"/>
        </w:rPr>
      </w:pPr>
      <w:r>
        <w:rPr>
          <w:rFonts w:ascii="Times New Roman" w:hAnsi="Times New Roman"/>
        </w:rPr>
        <w:t>Carpet (secured)</w:t>
      </w:r>
    </w:p>
    <w:p w:rsidR="00D40E04" w:rsidRDefault="00D40E04" w:rsidP="009007B1">
      <w:pPr>
        <w:pStyle w:val="ListParagraph"/>
        <w:numPr>
          <w:ilvl w:val="2"/>
          <w:numId w:val="4"/>
        </w:numPr>
        <w:spacing w:after="0" w:line="480" w:lineRule="auto"/>
        <w:rPr>
          <w:rFonts w:ascii="Times New Roman" w:hAnsi="Times New Roman"/>
        </w:rPr>
      </w:pPr>
      <w:r>
        <w:rPr>
          <w:rFonts w:ascii="Times New Roman" w:hAnsi="Times New Roman"/>
        </w:rPr>
        <w:t>Handrails (secured/available)</w:t>
      </w:r>
    </w:p>
    <w:p w:rsidR="00672784" w:rsidRDefault="00672784" w:rsidP="009007B1">
      <w:pPr>
        <w:pStyle w:val="ListParagraph"/>
        <w:numPr>
          <w:ilvl w:val="1"/>
          <w:numId w:val="4"/>
        </w:numPr>
        <w:spacing w:after="0" w:line="480" w:lineRule="auto"/>
        <w:rPr>
          <w:rFonts w:ascii="Times New Roman" w:hAnsi="Times New Roman"/>
        </w:rPr>
      </w:pPr>
      <w:r>
        <w:rPr>
          <w:rFonts w:ascii="Times New Roman" w:hAnsi="Times New Roman"/>
        </w:rPr>
        <w:t>Kitchen</w:t>
      </w:r>
    </w:p>
    <w:p w:rsidR="00672784" w:rsidRDefault="00672784" w:rsidP="009007B1">
      <w:pPr>
        <w:pStyle w:val="ListParagraph"/>
        <w:numPr>
          <w:ilvl w:val="2"/>
          <w:numId w:val="4"/>
        </w:numPr>
        <w:spacing w:after="0" w:line="480" w:lineRule="auto"/>
        <w:rPr>
          <w:rFonts w:ascii="Times New Roman" w:hAnsi="Times New Roman"/>
        </w:rPr>
      </w:pPr>
      <w:r>
        <w:rPr>
          <w:rFonts w:ascii="Times New Roman" w:hAnsi="Times New Roman"/>
        </w:rPr>
        <w:t>Keep frequently used items in easy to reach location</w:t>
      </w:r>
    </w:p>
    <w:p w:rsidR="00672784" w:rsidRDefault="00672784" w:rsidP="009007B1">
      <w:pPr>
        <w:pStyle w:val="ListParagraph"/>
        <w:numPr>
          <w:ilvl w:val="2"/>
          <w:numId w:val="4"/>
        </w:numPr>
        <w:spacing w:after="0" w:line="480" w:lineRule="auto"/>
        <w:rPr>
          <w:rFonts w:ascii="Times New Roman" w:hAnsi="Times New Roman"/>
        </w:rPr>
      </w:pPr>
      <w:r>
        <w:rPr>
          <w:rFonts w:ascii="Times New Roman" w:hAnsi="Times New Roman"/>
        </w:rPr>
        <w:t>Proper step stool when needed to reach high</w:t>
      </w:r>
    </w:p>
    <w:p w:rsidR="00672784" w:rsidRDefault="00672784" w:rsidP="009007B1">
      <w:pPr>
        <w:pStyle w:val="ListParagraph"/>
        <w:numPr>
          <w:ilvl w:val="1"/>
          <w:numId w:val="4"/>
        </w:numPr>
        <w:spacing w:after="0" w:line="480" w:lineRule="auto"/>
        <w:rPr>
          <w:rFonts w:ascii="Times New Roman" w:hAnsi="Times New Roman"/>
        </w:rPr>
      </w:pPr>
      <w:r>
        <w:rPr>
          <w:rFonts w:ascii="Times New Roman" w:hAnsi="Times New Roman"/>
        </w:rPr>
        <w:t>Bathroom</w:t>
      </w:r>
    </w:p>
    <w:p w:rsidR="00672784" w:rsidRDefault="00672784" w:rsidP="009007B1">
      <w:pPr>
        <w:pStyle w:val="ListParagraph"/>
        <w:numPr>
          <w:ilvl w:val="2"/>
          <w:numId w:val="4"/>
        </w:numPr>
        <w:spacing w:after="0" w:line="480" w:lineRule="auto"/>
        <w:rPr>
          <w:rFonts w:ascii="Times New Roman" w:hAnsi="Times New Roman"/>
        </w:rPr>
      </w:pPr>
      <w:r>
        <w:rPr>
          <w:rFonts w:ascii="Times New Roman" w:hAnsi="Times New Roman"/>
        </w:rPr>
        <w:t>Keep floor dry</w:t>
      </w:r>
    </w:p>
    <w:p w:rsidR="00672784" w:rsidRDefault="00672784" w:rsidP="009007B1">
      <w:pPr>
        <w:pStyle w:val="ListParagraph"/>
        <w:numPr>
          <w:ilvl w:val="2"/>
          <w:numId w:val="4"/>
        </w:numPr>
        <w:spacing w:after="0" w:line="480" w:lineRule="auto"/>
        <w:rPr>
          <w:rFonts w:ascii="Times New Roman" w:hAnsi="Times New Roman"/>
        </w:rPr>
      </w:pPr>
      <w:r>
        <w:rPr>
          <w:rFonts w:ascii="Times New Roman" w:hAnsi="Times New Roman"/>
        </w:rPr>
        <w:t>Grab bars</w:t>
      </w:r>
    </w:p>
    <w:p w:rsidR="00672784" w:rsidRDefault="00672784" w:rsidP="009007B1">
      <w:pPr>
        <w:pStyle w:val="ListParagraph"/>
        <w:numPr>
          <w:ilvl w:val="1"/>
          <w:numId w:val="4"/>
        </w:numPr>
        <w:spacing w:after="0" w:line="480" w:lineRule="auto"/>
        <w:rPr>
          <w:rFonts w:ascii="Times New Roman" w:hAnsi="Times New Roman"/>
        </w:rPr>
      </w:pPr>
      <w:r>
        <w:rPr>
          <w:rFonts w:ascii="Times New Roman" w:hAnsi="Times New Roman"/>
        </w:rPr>
        <w:t>Bedroom</w:t>
      </w:r>
    </w:p>
    <w:p w:rsidR="00672784" w:rsidRDefault="00672784" w:rsidP="009007B1">
      <w:pPr>
        <w:pStyle w:val="ListParagraph"/>
        <w:numPr>
          <w:ilvl w:val="2"/>
          <w:numId w:val="4"/>
        </w:numPr>
        <w:spacing w:after="0" w:line="480" w:lineRule="auto"/>
        <w:rPr>
          <w:rFonts w:ascii="Times New Roman" w:hAnsi="Times New Roman"/>
        </w:rPr>
      </w:pPr>
      <w:r>
        <w:rPr>
          <w:rFonts w:ascii="Times New Roman" w:hAnsi="Times New Roman"/>
        </w:rPr>
        <w:t>Lights in easy to reach locations</w:t>
      </w:r>
    </w:p>
    <w:p w:rsidR="00672784" w:rsidRDefault="00672784" w:rsidP="009007B1">
      <w:pPr>
        <w:pStyle w:val="ListParagraph"/>
        <w:numPr>
          <w:ilvl w:val="2"/>
          <w:numId w:val="4"/>
        </w:numPr>
        <w:spacing w:after="0" w:line="480" w:lineRule="auto"/>
        <w:rPr>
          <w:rFonts w:ascii="Times New Roman" w:hAnsi="Times New Roman"/>
        </w:rPr>
      </w:pPr>
      <w:r>
        <w:rPr>
          <w:rFonts w:ascii="Times New Roman" w:hAnsi="Times New Roman"/>
        </w:rPr>
        <w:t>Keep walkway to bathroom and hallway clear</w:t>
      </w:r>
    </w:p>
    <w:p w:rsidR="001F5C51" w:rsidRDefault="001F5C51" w:rsidP="009007B1">
      <w:pPr>
        <w:pStyle w:val="ListParagraph"/>
        <w:numPr>
          <w:ilvl w:val="0"/>
          <w:numId w:val="4"/>
        </w:numPr>
        <w:spacing w:after="0" w:line="480" w:lineRule="auto"/>
        <w:rPr>
          <w:rFonts w:ascii="Times New Roman" w:hAnsi="Times New Roman"/>
        </w:rPr>
      </w:pPr>
      <w:r>
        <w:rPr>
          <w:rFonts w:ascii="Times New Roman" w:hAnsi="Times New Roman"/>
        </w:rPr>
        <w:t>Pets</w:t>
      </w:r>
    </w:p>
    <w:p w:rsidR="001F5C51" w:rsidRDefault="001F5C51" w:rsidP="009007B1">
      <w:pPr>
        <w:pStyle w:val="ListParagraph"/>
        <w:numPr>
          <w:ilvl w:val="1"/>
          <w:numId w:val="4"/>
        </w:numPr>
        <w:spacing w:after="0" w:line="480" w:lineRule="auto"/>
        <w:rPr>
          <w:rFonts w:ascii="Times New Roman" w:hAnsi="Times New Roman"/>
        </w:rPr>
      </w:pPr>
      <w:r>
        <w:rPr>
          <w:rFonts w:ascii="Times New Roman" w:hAnsi="Times New Roman"/>
        </w:rPr>
        <w:t>Keep properly caged when using assistive devices</w:t>
      </w:r>
    </w:p>
    <w:p w:rsidR="001F5C51" w:rsidRDefault="001F5C51" w:rsidP="009007B1">
      <w:pPr>
        <w:pStyle w:val="ListParagraph"/>
        <w:numPr>
          <w:ilvl w:val="1"/>
          <w:numId w:val="4"/>
        </w:numPr>
        <w:spacing w:after="0" w:line="480" w:lineRule="auto"/>
        <w:rPr>
          <w:rFonts w:ascii="Times New Roman" w:hAnsi="Times New Roman"/>
        </w:rPr>
      </w:pPr>
      <w:r>
        <w:rPr>
          <w:rFonts w:ascii="Times New Roman" w:hAnsi="Times New Roman"/>
        </w:rPr>
        <w:t>Secure with gates</w:t>
      </w:r>
    </w:p>
    <w:p w:rsidR="001F5C51" w:rsidRDefault="001F5C51" w:rsidP="009007B1">
      <w:pPr>
        <w:pStyle w:val="ListParagraph"/>
        <w:numPr>
          <w:ilvl w:val="0"/>
          <w:numId w:val="4"/>
        </w:numPr>
        <w:spacing w:after="0" w:line="480" w:lineRule="auto"/>
        <w:rPr>
          <w:rFonts w:ascii="Times New Roman" w:hAnsi="Times New Roman"/>
        </w:rPr>
      </w:pPr>
      <w:r>
        <w:rPr>
          <w:rFonts w:ascii="Times New Roman" w:hAnsi="Times New Roman"/>
        </w:rPr>
        <w:t>Footwear</w:t>
      </w:r>
    </w:p>
    <w:p w:rsidR="001F5C51" w:rsidRDefault="001F5C51" w:rsidP="009007B1">
      <w:pPr>
        <w:pStyle w:val="ListParagraph"/>
        <w:numPr>
          <w:ilvl w:val="1"/>
          <w:numId w:val="4"/>
        </w:numPr>
        <w:spacing w:after="0" w:line="480" w:lineRule="auto"/>
        <w:rPr>
          <w:rFonts w:ascii="Times New Roman" w:hAnsi="Times New Roman"/>
        </w:rPr>
      </w:pPr>
      <w:r>
        <w:rPr>
          <w:rFonts w:ascii="Times New Roman" w:hAnsi="Times New Roman"/>
        </w:rPr>
        <w:t>Should be worn inside and outside</w:t>
      </w:r>
    </w:p>
    <w:p w:rsidR="001F5C51" w:rsidRDefault="001F5C51" w:rsidP="009007B1">
      <w:pPr>
        <w:pStyle w:val="ListParagraph"/>
        <w:numPr>
          <w:ilvl w:val="1"/>
          <w:numId w:val="4"/>
        </w:numPr>
        <w:spacing w:after="0" w:line="480" w:lineRule="auto"/>
        <w:rPr>
          <w:rFonts w:ascii="Times New Roman" w:hAnsi="Times New Roman"/>
        </w:rPr>
      </w:pPr>
      <w:r>
        <w:rPr>
          <w:rFonts w:ascii="Times New Roman" w:hAnsi="Times New Roman"/>
        </w:rPr>
        <w:t>Rubber soled</w:t>
      </w:r>
    </w:p>
    <w:p w:rsidR="001F5C51" w:rsidRDefault="001F5C51" w:rsidP="009007B1">
      <w:pPr>
        <w:pStyle w:val="ListParagraph"/>
        <w:numPr>
          <w:ilvl w:val="1"/>
          <w:numId w:val="4"/>
        </w:numPr>
        <w:spacing w:after="0" w:line="480" w:lineRule="auto"/>
        <w:rPr>
          <w:rFonts w:ascii="Times New Roman" w:hAnsi="Times New Roman"/>
        </w:rPr>
      </w:pPr>
      <w:r>
        <w:rPr>
          <w:rFonts w:ascii="Times New Roman" w:hAnsi="Times New Roman"/>
        </w:rPr>
        <w:t>Fit properly</w:t>
      </w:r>
    </w:p>
    <w:p w:rsidR="001F5C51" w:rsidRDefault="001F5C51" w:rsidP="009007B1">
      <w:pPr>
        <w:pStyle w:val="ListParagraph"/>
        <w:numPr>
          <w:ilvl w:val="0"/>
          <w:numId w:val="4"/>
        </w:numPr>
        <w:spacing w:after="0" w:line="480" w:lineRule="auto"/>
        <w:rPr>
          <w:rFonts w:ascii="Times New Roman" w:hAnsi="Times New Roman"/>
        </w:rPr>
      </w:pPr>
      <w:r>
        <w:rPr>
          <w:rFonts w:ascii="Times New Roman" w:hAnsi="Times New Roman"/>
        </w:rPr>
        <w:t>Medications associated with falls</w:t>
      </w:r>
    </w:p>
    <w:p w:rsidR="001F5C51" w:rsidRDefault="001F5C51" w:rsidP="009007B1">
      <w:pPr>
        <w:pStyle w:val="ListParagraph"/>
        <w:numPr>
          <w:ilvl w:val="1"/>
          <w:numId w:val="4"/>
        </w:numPr>
        <w:spacing w:after="0" w:line="480" w:lineRule="auto"/>
        <w:rPr>
          <w:rFonts w:ascii="Times New Roman" w:hAnsi="Times New Roman"/>
        </w:rPr>
      </w:pPr>
      <w:r>
        <w:rPr>
          <w:rFonts w:ascii="Times New Roman" w:hAnsi="Times New Roman"/>
        </w:rPr>
        <w:t>High blood pressure</w:t>
      </w:r>
    </w:p>
    <w:p w:rsidR="001F5C51" w:rsidRDefault="001F5C51" w:rsidP="009007B1">
      <w:pPr>
        <w:pStyle w:val="ListParagraph"/>
        <w:numPr>
          <w:ilvl w:val="1"/>
          <w:numId w:val="4"/>
        </w:numPr>
        <w:spacing w:after="0" w:line="480" w:lineRule="auto"/>
        <w:rPr>
          <w:rFonts w:ascii="Times New Roman" w:hAnsi="Times New Roman"/>
        </w:rPr>
      </w:pPr>
      <w:r>
        <w:rPr>
          <w:rFonts w:ascii="Times New Roman" w:hAnsi="Times New Roman"/>
        </w:rPr>
        <w:t>Cardiac</w:t>
      </w:r>
    </w:p>
    <w:p w:rsidR="001F5C51" w:rsidRDefault="001F5C51" w:rsidP="009007B1">
      <w:pPr>
        <w:pStyle w:val="ListParagraph"/>
        <w:numPr>
          <w:ilvl w:val="1"/>
          <w:numId w:val="4"/>
        </w:numPr>
        <w:spacing w:after="0" w:line="480" w:lineRule="auto"/>
        <w:rPr>
          <w:rFonts w:ascii="Times New Roman" w:hAnsi="Times New Roman"/>
        </w:rPr>
      </w:pPr>
      <w:r>
        <w:rPr>
          <w:rFonts w:ascii="Times New Roman" w:hAnsi="Times New Roman"/>
        </w:rPr>
        <w:t>Pain</w:t>
      </w:r>
    </w:p>
    <w:p w:rsidR="0033227D" w:rsidRDefault="0033227D" w:rsidP="009007B1">
      <w:pPr>
        <w:pStyle w:val="ListParagraph"/>
        <w:numPr>
          <w:ilvl w:val="0"/>
          <w:numId w:val="4"/>
        </w:numPr>
        <w:spacing w:after="0" w:line="480" w:lineRule="auto"/>
        <w:rPr>
          <w:rFonts w:ascii="Times New Roman" w:hAnsi="Times New Roman"/>
        </w:rPr>
      </w:pPr>
      <w:r>
        <w:rPr>
          <w:rFonts w:ascii="Times New Roman" w:hAnsi="Times New Roman"/>
        </w:rPr>
        <w:t>Vitamin D associated with decreased falls</w:t>
      </w:r>
    </w:p>
    <w:p w:rsidR="0033227D" w:rsidRDefault="0033227D" w:rsidP="009007B1">
      <w:pPr>
        <w:pStyle w:val="ListParagraph"/>
        <w:numPr>
          <w:ilvl w:val="0"/>
          <w:numId w:val="4"/>
        </w:numPr>
        <w:spacing w:after="0" w:line="480" w:lineRule="auto"/>
        <w:rPr>
          <w:rFonts w:ascii="Times New Roman" w:hAnsi="Times New Roman"/>
        </w:rPr>
      </w:pPr>
      <w:r>
        <w:rPr>
          <w:rFonts w:ascii="Times New Roman" w:hAnsi="Times New Roman"/>
        </w:rPr>
        <w:t>Vision – Annual exams</w:t>
      </w:r>
    </w:p>
    <w:p w:rsidR="0033227D" w:rsidRDefault="0033227D" w:rsidP="009007B1">
      <w:pPr>
        <w:pStyle w:val="ListParagraph"/>
        <w:numPr>
          <w:ilvl w:val="0"/>
          <w:numId w:val="4"/>
        </w:numPr>
        <w:spacing w:after="0" w:line="480" w:lineRule="auto"/>
        <w:rPr>
          <w:rFonts w:ascii="Times New Roman" w:hAnsi="Times New Roman"/>
        </w:rPr>
      </w:pPr>
      <w:r>
        <w:rPr>
          <w:rFonts w:ascii="Times New Roman" w:hAnsi="Times New Roman"/>
        </w:rPr>
        <w:t>Exercise</w:t>
      </w:r>
    </w:p>
    <w:p w:rsidR="0033227D" w:rsidRDefault="0033227D" w:rsidP="009007B1">
      <w:pPr>
        <w:pStyle w:val="ListParagraph"/>
        <w:numPr>
          <w:ilvl w:val="1"/>
          <w:numId w:val="4"/>
        </w:numPr>
        <w:spacing w:after="0" w:line="480" w:lineRule="auto"/>
        <w:rPr>
          <w:rFonts w:ascii="Times New Roman" w:hAnsi="Times New Roman"/>
        </w:rPr>
      </w:pPr>
      <w:r>
        <w:rPr>
          <w:rFonts w:ascii="Times New Roman" w:hAnsi="Times New Roman"/>
        </w:rPr>
        <w:t>Leg raises</w:t>
      </w:r>
    </w:p>
    <w:p w:rsidR="0033227D" w:rsidRDefault="0033227D" w:rsidP="009007B1">
      <w:pPr>
        <w:pStyle w:val="ListParagraph"/>
        <w:numPr>
          <w:ilvl w:val="1"/>
          <w:numId w:val="4"/>
        </w:numPr>
        <w:spacing w:after="0" w:line="480" w:lineRule="auto"/>
        <w:rPr>
          <w:rFonts w:ascii="Times New Roman" w:hAnsi="Times New Roman"/>
        </w:rPr>
      </w:pPr>
      <w:r>
        <w:rPr>
          <w:rFonts w:ascii="Times New Roman" w:hAnsi="Times New Roman"/>
        </w:rPr>
        <w:t>Arm curls</w:t>
      </w:r>
    </w:p>
    <w:p w:rsidR="0033227D" w:rsidRDefault="0033227D" w:rsidP="009007B1">
      <w:pPr>
        <w:pStyle w:val="ListParagraph"/>
        <w:numPr>
          <w:ilvl w:val="1"/>
          <w:numId w:val="4"/>
        </w:numPr>
        <w:spacing w:after="0" w:line="480" w:lineRule="auto"/>
        <w:rPr>
          <w:rFonts w:ascii="Times New Roman" w:hAnsi="Times New Roman"/>
        </w:rPr>
      </w:pPr>
      <w:r>
        <w:rPr>
          <w:rFonts w:ascii="Times New Roman" w:hAnsi="Times New Roman"/>
        </w:rPr>
        <w:t>Resistance bands</w:t>
      </w:r>
    </w:p>
    <w:p w:rsidR="0033227D" w:rsidRDefault="0033227D" w:rsidP="009007B1">
      <w:pPr>
        <w:pStyle w:val="ListParagraph"/>
        <w:numPr>
          <w:ilvl w:val="1"/>
          <w:numId w:val="4"/>
        </w:numPr>
        <w:spacing w:after="0" w:line="480" w:lineRule="auto"/>
        <w:rPr>
          <w:rFonts w:ascii="Times New Roman" w:hAnsi="Times New Roman"/>
        </w:rPr>
      </w:pPr>
      <w:r>
        <w:rPr>
          <w:rFonts w:ascii="Times New Roman" w:hAnsi="Times New Roman"/>
        </w:rPr>
        <w:t>Front arm raises</w:t>
      </w:r>
    </w:p>
    <w:p w:rsidR="0033227D" w:rsidRDefault="0033227D" w:rsidP="009007B1">
      <w:pPr>
        <w:pStyle w:val="ListParagraph"/>
        <w:numPr>
          <w:ilvl w:val="1"/>
          <w:numId w:val="4"/>
        </w:numPr>
        <w:spacing w:after="0" w:line="480" w:lineRule="auto"/>
        <w:rPr>
          <w:rFonts w:ascii="Times New Roman" w:hAnsi="Times New Roman"/>
        </w:rPr>
      </w:pPr>
      <w:r>
        <w:rPr>
          <w:rFonts w:ascii="Times New Roman" w:hAnsi="Times New Roman"/>
        </w:rPr>
        <w:t>Chair dip</w:t>
      </w:r>
    </w:p>
    <w:p w:rsidR="0033227D" w:rsidRDefault="0033227D" w:rsidP="009007B1">
      <w:pPr>
        <w:pStyle w:val="ListParagraph"/>
        <w:numPr>
          <w:ilvl w:val="1"/>
          <w:numId w:val="4"/>
        </w:numPr>
        <w:spacing w:after="0" w:line="480" w:lineRule="auto"/>
        <w:rPr>
          <w:rFonts w:ascii="Times New Roman" w:hAnsi="Times New Roman"/>
        </w:rPr>
      </w:pPr>
      <w:r>
        <w:rPr>
          <w:rFonts w:ascii="Times New Roman" w:hAnsi="Times New Roman"/>
        </w:rPr>
        <w:t>Toe stand</w:t>
      </w:r>
    </w:p>
    <w:p w:rsidR="0033227D" w:rsidRDefault="0033227D" w:rsidP="009007B1">
      <w:pPr>
        <w:pStyle w:val="ListParagraph"/>
        <w:numPr>
          <w:ilvl w:val="1"/>
          <w:numId w:val="4"/>
        </w:numPr>
        <w:spacing w:after="0" w:line="480" w:lineRule="auto"/>
        <w:rPr>
          <w:rFonts w:ascii="Times New Roman" w:hAnsi="Times New Roman"/>
        </w:rPr>
      </w:pPr>
      <w:r>
        <w:rPr>
          <w:rFonts w:ascii="Times New Roman" w:hAnsi="Times New Roman"/>
        </w:rPr>
        <w:t>Tai Chi</w:t>
      </w:r>
    </w:p>
    <w:p w:rsidR="00917909" w:rsidRPr="00D40E04" w:rsidRDefault="0033227D" w:rsidP="009007B1">
      <w:pPr>
        <w:pStyle w:val="ListParagraph"/>
        <w:numPr>
          <w:ilvl w:val="0"/>
          <w:numId w:val="4"/>
        </w:numPr>
        <w:spacing w:after="0" w:line="480" w:lineRule="auto"/>
        <w:rPr>
          <w:rFonts w:ascii="Times New Roman" w:hAnsi="Times New Roman"/>
        </w:rPr>
      </w:pPr>
      <w:r>
        <w:rPr>
          <w:rFonts w:ascii="Times New Roman" w:hAnsi="Times New Roman"/>
        </w:rPr>
        <w:t>Questions</w:t>
      </w:r>
    </w:p>
    <w:p w:rsidR="00EE6E42" w:rsidRDefault="00917909" w:rsidP="009007B1">
      <w:pPr>
        <w:spacing w:after="0" w:line="480" w:lineRule="auto"/>
        <w:jc w:val="center"/>
        <w:rPr>
          <w:rFonts w:ascii="Times New Roman" w:hAnsi="Times New Roman"/>
          <w:b/>
        </w:rPr>
      </w:pPr>
      <w:r>
        <w:rPr>
          <w:rFonts w:ascii="Times New Roman" w:hAnsi="Times New Roman"/>
          <w:b/>
        </w:rPr>
        <w:t>Literature Review</w:t>
      </w:r>
    </w:p>
    <w:p w:rsidR="00A55F4E" w:rsidRDefault="00EE6E42" w:rsidP="009007B1">
      <w:pPr>
        <w:spacing w:after="0" w:line="480" w:lineRule="auto"/>
        <w:rPr>
          <w:rFonts w:ascii="Times New Roman" w:hAnsi="Times New Roman"/>
        </w:rPr>
      </w:pPr>
      <w:r>
        <w:rPr>
          <w:rFonts w:ascii="Times New Roman" w:hAnsi="Times New Roman"/>
        </w:rPr>
        <w:tab/>
      </w:r>
      <w:r w:rsidR="00C550A3">
        <w:rPr>
          <w:rFonts w:ascii="Times New Roman" w:hAnsi="Times New Roman"/>
        </w:rPr>
        <w:t xml:space="preserve">A literature review was conducted to determine fall rates among the elderly population as well as investigating the types of methods utilized to reduce those rates.  Kelsey, Proctor-Gray, </w:t>
      </w:r>
      <w:proofErr w:type="spellStart"/>
      <w:r w:rsidR="00C550A3">
        <w:rPr>
          <w:rFonts w:ascii="Times New Roman" w:hAnsi="Times New Roman"/>
        </w:rPr>
        <w:t>Hannan</w:t>
      </w:r>
      <w:proofErr w:type="spellEnd"/>
      <w:r w:rsidR="00C550A3">
        <w:rPr>
          <w:rFonts w:ascii="Times New Roman" w:hAnsi="Times New Roman"/>
        </w:rPr>
        <w:t xml:space="preserve"> &amp; Li (2012) conducted a prospective cohort study that included 765 women and men within a particular community (p. 2149).  This study found that over 4.3 years a total of 1737 falls occurred with the more taking place indoors and about 10% of them all resulting in serious injury (Kelsey, et. al., 2012, p. 2149).  </w:t>
      </w:r>
      <w:r w:rsidR="00A55F4E">
        <w:rPr>
          <w:rFonts w:ascii="Times New Roman" w:hAnsi="Times New Roman"/>
        </w:rPr>
        <w:t>The findings of this study show a strong need for programs aimed at fall prevention that are tailored to specific locations and characteristics.</w:t>
      </w:r>
    </w:p>
    <w:p w:rsidR="00ED1956" w:rsidRDefault="00A55F4E" w:rsidP="009007B1">
      <w:pPr>
        <w:spacing w:after="0" w:line="480" w:lineRule="auto"/>
        <w:rPr>
          <w:rFonts w:ascii="Times New Roman" w:hAnsi="Times New Roman"/>
        </w:rPr>
      </w:pPr>
      <w:r>
        <w:rPr>
          <w:rFonts w:ascii="Times New Roman" w:hAnsi="Times New Roman"/>
        </w:rPr>
        <w:tab/>
      </w:r>
      <w:r w:rsidR="00D52378">
        <w:rPr>
          <w:rFonts w:ascii="Times New Roman" w:hAnsi="Times New Roman"/>
        </w:rPr>
        <w:t xml:space="preserve">Lynn Beattie (2014) wrote an article detailing risk assessment and methods to reduce the risk to fall in simple yet proven ways.  Similar to other data found, she outlines that “one in 3 older Americans fall each year” and “falls are the leading cause of both fatal and nonfatal injuries” in those 65 years or older (Beattie, 2014, p. 31).  Given this knowledge and </w:t>
      </w:r>
      <w:r w:rsidR="00ED1956">
        <w:rPr>
          <w:rFonts w:ascii="Times New Roman" w:hAnsi="Times New Roman"/>
        </w:rPr>
        <w:t>using the research available she concludes that many falls are preventable through relatively simple measures such as risk identification and specific intervention (Beattie, 2014, p. 31).  One method is through tai chi, a program developed to improve balance and proven to reduce the number of falls and the risk to fall among older adults.</w:t>
      </w:r>
    </w:p>
    <w:p w:rsidR="00EE2167" w:rsidRDefault="00ED1956" w:rsidP="009007B1">
      <w:pPr>
        <w:spacing w:after="0" w:line="480" w:lineRule="auto"/>
        <w:rPr>
          <w:rFonts w:ascii="Times New Roman" w:hAnsi="Times New Roman"/>
        </w:rPr>
      </w:pPr>
      <w:r>
        <w:rPr>
          <w:rFonts w:ascii="Times New Roman" w:hAnsi="Times New Roman"/>
        </w:rPr>
        <w:tab/>
      </w:r>
      <w:r w:rsidR="0023257E">
        <w:rPr>
          <w:rFonts w:ascii="Times New Roman" w:hAnsi="Times New Roman"/>
        </w:rPr>
        <w:t>Campbell &amp; Robertson (2013) further emphasize the need for identification of contributing factors of falls in the elderly population.  They identified common</w:t>
      </w:r>
      <w:r w:rsidR="00EE2167">
        <w:rPr>
          <w:rFonts w:ascii="Times New Roman" w:hAnsi="Times New Roman"/>
        </w:rPr>
        <w:t xml:space="preserve"> factors leading to falls being</w:t>
      </w:r>
      <w:r w:rsidR="0023257E">
        <w:rPr>
          <w:rFonts w:ascii="Times New Roman" w:hAnsi="Times New Roman"/>
        </w:rPr>
        <w:t xml:space="preserve"> </w:t>
      </w:r>
      <w:r w:rsidR="00EE2167">
        <w:rPr>
          <w:rFonts w:ascii="Times New Roman" w:hAnsi="Times New Roman"/>
        </w:rPr>
        <w:t>“</w:t>
      </w:r>
      <w:r w:rsidR="0023257E">
        <w:rPr>
          <w:rFonts w:ascii="Times New Roman" w:hAnsi="Times New Roman"/>
        </w:rPr>
        <w:t xml:space="preserve">poor strength and balance, psychotropic drugs, low blood pressures, multifocal glasses, and </w:t>
      </w:r>
      <w:r w:rsidR="00EE2167">
        <w:rPr>
          <w:rFonts w:ascii="Times New Roman" w:hAnsi="Times New Roman"/>
        </w:rPr>
        <w:t>household</w:t>
      </w:r>
      <w:r w:rsidR="0023257E">
        <w:rPr>
          <w:rFonts w:ascii="Times New Roman" w:hAnsi="Times New Roman"/>
        </w:rPr>
        <w:t xml:space="preserve"> clutter” </w:t>
      </w:r>
      <w:r w:rsidR="00EE2167">
        <w:rPr>
          <w:rFonts w:ascii="Times New Roman" w:hAnsi="Times New Roman"/>
        </w:rPr>
        <w:t>(Campbell &amp; Robertson, 2013, p. 281).  Additionally they discuss the effectiveness that any prevention techniques can only be successful if the older person is willing, able to participate, and can adhere to it (Campbell &amp; Robertson, 2013, p. 281).  Randomized controlled trials showed evidence that the interventions do not need to be multifactorial and single interventions were just as effective in the reduction of falls within the elderly population (Campbell &amp; Robertson, 2013, p. 281).</w:t>
      </w:r>
    </w:p>
    <w:p w:rsidR="00AB0410" w:rsidRDefault="00EE2167" w:rsidP="009007B1">
      <w:pPr>
        <w:spacing w:after="0" w:line="480" w:lineRule="auto"/>
        <w:rPr>
          <w:rFonts w:ascii="Times New Roman" w:hAnsi="Times New Roman"/>
        </w:rPr>
      </w:pPr>
      <w:r>
        <w:rPr>
          <w:rFonts w:ascii="Times New Roman" w:hAnsi="Times New Roman"/>
        </w:rPr>
        <w:tab/>
      </w:r>
      <w:r w:rsidR="00AB0410">
        <w:rPr>
          <w:rFonts w:ascii="Times New Roman" w:hAnsi="Times New Roman"/>
        </w:rPr>
        <w:t>Supporting the need for multifactorial fall reduction interventions, Dr. Lesley Day (2013) discusses the misconception within the literature that single interventions are just as effective.  Multifactorial interventions frequently include exercise, strength, and balance improvement but also take into consideration things such as the individual’s health history, medications, and environment (Day, 2013, p. 284).  She suggests that utilizing a multifactorial approach will have strong and broader effects in the reduction of falls within the elderly population.</w:t>
      </w:r>
    </w:p>
    <w:p w:rsidR="00917909" w:rsidRPr="00EE6E42" w:rsidRDefault="00AB0410" w:rsidP="009007B1">
      <w:pPr>
        <w:spacing w:after="0" w:line="480" w:lineRule="auto"/>
        <w:rPr>
          <w:rFonts w:ascii="Times New Roman" w:hAnsi="Times New Roman"/>
        </w:rPr>
      </w:pPr>
      <w:r>
        <w:rPr>
          <w:rFonts w:ascii="Times New Roman" w:hAnsi="Times New Roman"/>
        </w:rPr>
        <w:tab/>
      </w:r>
      <w:r w:rsidR="00967783">
        <w:rPr>
          <w:rFonts w:ascii="Times New Roman" w:hAnsi="Times New Roman"/>
        </w:rPr>
        <w:t>Finally Danielle Knudson (2013) underlines similar findings of other studies of one in three adults over the age of 65 will fall each year (p. 8).  She makes a clear point of the methods and areas to focus on when attempting to decrease the risk to fall within that population of individuals which includes utilizing existing programs such as FIRST (Fall Intervention-Reaching Seniors Together) (Knudson, 2013, p.</w:t>
      </w:r>
      <w:r w:rsidR="00CE76C9">
        <w:rPr>
          <w:rFonts w:ascii="Times New Roman" w:hAnsi="Times New Roman"/>
        </w:rPr>
        <w:t xml:space="preserve"> </w:t>
      </w:r>
      <w:r w:rsidR="00967783">
        <w:rPr>
          <w:rFonts w:ascii="Times New Roman" w:hAnsi="Times New Roman"/>
        </w:rPr>
        <w:t>8).  Among them are home safety and modifications</w:t>
      </w:r>
      <w:r w:rsidR="00CE76C9">
        <w:rPr>
          <w:rFonts w:ascii="Times New Roman" w:hAnsi="Times New Roman"/>
        </w:rPr>
        <w:t xml:space="preserve"> which includes checklists and suggestions on making the home safer, medication management to identify and modify those linked to falls, and physical activity and mobility to improve balance (Knudson, 2013, p. 8).</w:t>
      </w:r>
    </w:p>
    <w:p w:rsidR="00EE6E42" w:rsidRDefault="00917909" w:rsidP="009007B1">
      <w:pPr>
        <w:spacing w:after="0" w:line="480" w:lineRule="auto"/>
        <w:jc w:val="center"/>
        <w:rPr>
          <w:rFonts w:ascii="Times New Roman" w:hAnsi="Times New Roman"/>
        </w:rPr>
      </w:pPr>
      <w:r>
        <w:rPr>
          <w:rFonts w:ascii="Times New Roman" w:hAnsi="Times New Roman"/>
          <w:b/>
        </w:rPr>
        <w:t>Teaching methods and materials</w:t>
      </w:r>
    </w:p>
    <w:p w:rsidR="009B0494" w:rsidRDefault="00EE6E42" w:rsidP="009007B1">
      <w:pPr>
        <w:spacing w:after="0" w:line="480" w:lineRule="auto"/>
        <w:rPr>
          <w:rFonts w:ascii="Times New Roman" w:hAnsi="Times New Roman"/>
        </w:rPr>
      </w:pPr>
      <w:r>
        <w:rPr>
          <w:rFonts w:ascii="Times New Roman" w:hAnsi="Times New Roman"/>
        </w:rPr>
        <w:tab/>
      </w:r>
      <w:r w:rsidR="009B0494">
        <w:rPr>
          <w:rFonts w:ascii="Times New Roman" w:hAnsi="Times New Roman"/>
        </w:rPr>
        <w:t>The primar</w:t>
      </w:r>
      <w:r w:rsidR="00141231">
        <w:rPr>
          <w:rFonts w:ascii="Times New Roman" w:hAnsi="Times New Roman"/>
        </w:rPr>
        <w:t>y teaching method</w:t>
      </w:r>
      <w:bookmarkStart w:id="0" w:name="_GoBack"/>
      <w:bookmarkEnd w:id="0"/>
      <w:r w:rsidR="009B0494">
        <w:rPr>
          <w:rFonts w:ascii="Times New Roman" w:hAnsi="Times New Roman"/>
        </w:rPr>
        <w:t xml:space="preserve"> was via power point presentation (attached file) that was supplemented by pamphlets as shown below.</w:t>
      </w:r>
    </w:p>
    <w:p w:rsidR="009B0494" w:rsidRDefault="009B0494" w:rsidP="009007B1">
      <w:pPr>
        <w:spacing w:after="0" w:line="480" w:lineRule="auto"/>
        <w:rPr>
          <w:rFonts w:ascii="Times New Roman" w:hAnsi="Times New Roman"/>
        </w:rPr>
      </w:pPr>
    </w:p>
    <w:p w:rsidR="009B0494" w:rsidRDefault="009B0494" w:rsidP="009007B1">
      <w:pPr>
        <w:spacing w:after="0" w:line="480" w:lineRule="auto"/>
        <w:jc w:val="center"/>
        <w:rPr>
          <w:rFonts w:ascii="Times New Roman" w:hAnsi="Times New Roman"/>
        </w:rPr>
      </w:pPr>
      <w:r>
        <w:rPr>
          <w:noProof/>
        </w:rPr>
        <w:drawing>
          <wp:inline distT="0" distB="0" distL="0" distR="0">
            <wp:extent cx="3361055" cy="2514600"/>
            <wp:effectExtent l="25400" t="0" r="0" b="0"/>
            <wp:docPr id="1" name="Picture 1" descr="IMG_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333"/>
                    <pic:cNvPicPr>
                      <a:picLocks noChangeAspect="1" noChangeArrowheads="1"/>
                    </pic:cNvPicPr>
                  </pic:nvPicPr>
                  <pic:blipFill>
                    <a:blip r:embed="rId7"/>
                    <a:srcRect/>
                    <a:stretch>
                      <a:fillRect/>
                    </a:stretch>
                  </pic:blipFill>
                  <pic:spPr bwMode="auto">
                    <a:xfrm>
                      <a:off x="0" y="0"/>
                      <a:ext cx="3361055" cy="2514600"/>
                    </a:xfrm>
                    <a:prstGeom prst="rect">
                      <a:avLst/>
                    </a:prstGeom>
                    <a:noFill/>
                    <a:ln w="9525">
                      <a:noFill/>
                      <a:miter lim="800000"/>
                      <a:headEnd/>
                      <a:tailEnd/>
                    </a:ln>
                  </pic:spPr>
                </pic:pic>
              </a:graphicData>
            </a:graphic>
          </wp:inline>
        </w:drawing>
      </w:r>
    </w:p>
    <w:p w:rsidR="009B0494" w:rsidRDefault="009B0494" w:rsidP="009007B1">
      <w:pPr>
        <w:spacing w:after="0" w:line="480" w:lineRule="auto"/>
        <w:jc w:val="center"/>
        <w:rPr>
          <w:rFonts w:ascii="Times New Roman" w:hAnsi="Times New Roman"/>
        </w:rPr>
      </w:pPr>
    </w:p>
    <w:p w:rsidR="009B0494" w:rsidRDefault="009B0494" w:rsidP="009007B1">
      <w:pPr>
        <w:spacing w:after="0" w:line="480" w:lineRule="auto"/>
        <w:jc w:val="center"/>
        <w:rPr>
          <w:rFonts w:ascii="Times New Roman" w:hAnsi="Times New Roman"/>
        </w:rPr>
      </w:pPr>
    </w:p>
    <w:p w:rsidR="009B0494" w:rsidRDefault="009B0494" w:rsidP="009007B1">
      <w:pPr>
        <w:spacing w:after="0" w:line="480" w:lineRule="auto"/>
        <w:jc w:val="center"/>
        <w:rPr>
          <w:rFonts w:ascii="Times New Roman" w:hAnsi="Times New Roman"/>
        </w:rPr>
      </w:pPr>
      <w:r>
        <w:rPr>
          <w:noProof/>
        </w:rPr>
        <w:drawing>
          <wp:inline distT="0" distB="0" distL="0" distR="0">
            <wp:extent cx="3149600" cy="2362200"/>
            <wp:effectExtent l="25400" t="0" r="0" b="0"/>
            <wp:docPr id="4" name="Picture 4" descr="IMG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34"/>
                    <pic:cNvPicPr>
                      <a:picLocks noChangeAspect="1" noChangeArrowheads="1"/>
                    </pic:cNvPicPr>
                  </pic:nvPicPr>
                  <pic:blipFill>
                    <a:blip r:embed="rId8"/>
                    <a:srcRect/>
                    <a:stretch>
                      <a:fillRect/>
                    </a:stretch>
                  </pic:blipFill>
                  <pic:spPr bwMode="auto">
                    <a:xfrm>
                      <a:off x="0" y="0"/>
                      <a:ext cx="3149600" cy="2362200"/>
                    </a:xfrm>
                    <a:prstGeom prst="rect">
                      <a:avLst/>
                    </a:prstGeom>
                    <a:noFill/>
                    <a:ln w="9525">
                      <a:noFill/>
                      <a:miter lim="800000"/>
                      <a:headEnd/>
                      <a:tailEnd/>
                    </a:ln>
                  </pic:spPr>
                </pic:pic>
              </a:graphicData>
            </a:graphic>
          </wp:inline>
        </w:drawing>
      </w:r>
    </w:p>
    <w:p w:rsidR="009B0494" w:rsidRDefault="009B0494" w:rsidP="009007B1">
      <w:pPr>
        <w:spacing w:after="0" w:line="480" w:lineRule="auto"/>
        <w:jc w:val="center"/>
        <w:rPr>
          <w:rFonts w:ascii="Times New Roman" w:hAnsi="Times New Roman"/>
        </w:rPr>
      </w:pPr>
    </w:p>
    <w:p w:rsidR="009B0494" w:rsidRDefault="009B0494" w:rsidP="009007B1">
      <w:pPr>
        <w:spacing w:after="0" w:line="480" w:lineRule="auto"/>
        <w:jc w:val="center"/>
        <w:rPr>
          <w:rFonts w:ascii="Times New Roman" w:hAnsi="Times New Roman"/>
        </w:rPr>
      </w:pPr>
    </w:p>
    <w:p w:rsidR="009B0494" w:rsidRDefault="009B0494" w:rsidP="009007B1">
      <w:pPr>
        <w:spacing w:after="0" w:line="480" w:lineRule="auto"/>
        <w:jc w:val="center"/>
        <w:rPr>
          <w:rFonts w:ascii="Times New Roman" w:hAnsi="Times New Roman"/>
        </w:rPr>
      </w:pPr>
      <w:r>
        <w:rPr>
          <w:noProof/>
        </w:rPr>
        <w:drawing>
          <wp:inline distT="0" distB="0" distL="0" distR="0">
            <wp:extent cx="3149600" cy="2362200"/>
            <wp:effectExtent l="25400" t="0" r="0" b="0"/>
            <wp:docPr id="7" name="Picture 7" descr="IMG_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35"/>
                    <pic:cNvPicPr>
                      <a:picLocks noChangeAspect="1" noChangeArrowheads="1"/>
                    </pic:cNvPicPr>
                  </pic:nvPicPr>
                  <pic:blipFill>
                    <a:blip r:embed="rId9"/>
                    <a:srcRect/>
                    <a:stretch>
                      <a:fillRect/>
                    </a:stretch>
                  </pic:blipFill>
                  <pic:spPr bwMode="auto">
                    <a:xfrm>
                      <a:off x="0" y="0"/>
                      <a:ext cx="3149600" cy="2362200"/>
                    </a:xfrm>
                    <a:prstGeom prst="rect">
                      <a:avLst/>
                    </a:prstGeom>
                    <a:noFill/>
                    <a:ln w="9525">
                      <a:noFill/>
                      <a:miter lim="800000"/>
                      <a:headEnd/>
                      <a:tailEnd/>
                    </a:ln>
                  </pic:spPr>
                </pic:pic>
              </a:graphicData>
            </a:graphic>
          </wp:inline>
        </w:drawing>
      </w:r>
    </w:p>
    <w:p w:rsidR="00917909" w:rsidRPr="00EE6E42" w:rsidRDefault="00917909" w:rsidP="009007B1">
      <w:pPr>
        <w:spacing w:after="0" w:line="480" w:lineRule="auto"/>
        <w:jc w:val="center"/>
        <w:rPr>
          <w:rFonts w:ascii="Times New Roman" w:hAnsi="Times New Roman"/>
        </w:rPr>
      </w:pPr>
    </w:p>
    <w:p w:rsidR="00EE6E42" w:rsidRDefault="00917909" w:rsidP="009007B1">
      <w:pPr>
        <w:spacing w:after="0" w:line="480" w:lineRule="auto"/>
        <w:jc w:val="center"/>
        <w:rPr>
          <w:rFonts w:ascii="Times New Roman" w:hAnsi="Times New Roman"/>
        </w:rPr>
      </w:pPr>
      <w:r>
        <w:rPr>
          <w:rFonts w:ascii="Times New Roman" w:hAnsi="Times New Roman"/>
          <w:b/>
        </w:rPr>
        <w:t>Teaching Evaluation</w:t>
      </w:r>
    </w:p>
    <w:p w:rsidR="00C2535A" w:rsidRDefault="004F1B3F" w:rsidP="009007B1">
      <w:pPr>
        <w:spacing w:after="0" w:line="480" w:lineRule="auto"/>
        <w:ind w:firstLine="720"/>
        <w:rPr>
          <w:rFonts w:ascii="Times New Roman" w:hAnsi="Times New Roman"/>
        </w:rPr>
      </w:pPr>
      <w:r>
        <w:rPr>
          <w:rFonts w:ascii="Times New Roman" w:hAnsi="Times New Roman"/>
        </w:rPr>
        <w:t xml:space="preserve">My role in this project was to assist in finding current research information related to falls and fall prevention within the elderly population.  Dan and I both contributed equally to this portion of the project while I formed the questions based on the review of research and Dan prepared the </w:t>
      </w:r>
      <w:r w:rsidR="00C75F13">
        <w:rPr>
          <w:rFonts w:ascii="Times New Roman" w:hAnsi="Times New Roman"/>
        </w:rPr>
        <w:t>PowerPoint</w:t>
      </w:r>
      <w:r>
        <w:rPr>
          <w:rFonts w:ascii="Times New Roman" w:hAnsi="Times New Roman"/>
        </w:rPr>
        <w:t xml:space="preserve"> presentation.  There were numerous changes/suggestions I gave Dan for the </w:t>
      </w:r>
      <w:r w:rsidR="00C75F13">
        <w:rPr>
          <w:rFonts w:ascii="Times New Roman" w:hAnsi="Times New Roman"/>
        </w:rPr>
        <w:t>PowerPoint</w:t>
      </w:r>
      <w:r>
        <w:rPr>
          <w:rFonts w:ascii="Times New Roman" w:hAnsi="Times New Roman"/>
        </w:rPr>
        <w:t xml:space="preserve"> that he then made and we both reviewed it to ensure appropriate content was included.</w:t>
      </w:r>
      <w:r w:rsidR="00C2535A">
        <w:rPr>
          <w:rFonts w:ascii="Times New Roman" w:hAnsi="Times New Roman"/>
        </w:rPr>
        <w:t xml:space="preserve">  The presentation itself was split so that both Dan and I both had an equal opportunity to speak and ask questions.</w:t>
      </w:r>
    </w:p>
    <w:p w:rsidR="00942783" w:rsidRDefault="00C2535A" w:rsidP="009007B1">
      <w:pPr>
        <w:spacing w:after="0" w:line="480" w:lineRule="auto"/>
        <w:ind w:firstLine="720"/>
        <w:rPr>
          <w:rFonts w:ascii="Times New Roman" w:hAnsi="Times New Roman"/>
        </w:rPr>
      </w:pPr>
      <w:r>
        <w:rPr>
          <w:rFonts w:ascii="Times New Roman" w:hAnsi="Times New Roman"/>
        </w:rPr>
        <w:t xml:space="preserve">Our ability to teach and the residents ability to learn was evaluated utilizing numerous </w:t>
      </w:r>
      <w:r w:rsidR="00BA7FF7">
        <w:rPr>
          <w:rFonts w:ascii="Times New Roman" w:hAnsi="Times New Roman"/>
        </w:rPr>
        <w:t xml:space="preserve">verbal/visual </w:t>
      </w:r>
      <w:r>
        <w:rPr>
          <w:rFonts w:ascii="Times New Roman" w:hAnsi="Times New Roman"/>
        </w:rPr>
        <w:t xml:space="preserve">questions at the end of the powerpoint for which all those in attendance were able to answer 100% correctly.  </w:t>
      </w:r>
      <w:r w:rsidR="00BA7FF7">
        <w:rPr>
          <w:rFonts w:ascii="Times New Roman" w:hAnsi="Times New Roman"/>
        </w:rPr>
        <w:t xml:space="preserve">Throughout the presentation all residents were engaged and able to verbally participate, resulting in 100% objective achievement for all residents.  The evaluation tool is located towards the end of the </w:t>
      </w:r>
      <w:r w:rsidR="00C75F13">
        <w:rPr>
          <w:rFonts w:ascii="Times New Roman" w:hAnsi="Times New Roman"/>
        </w:rPr>
        <w:t>PowerPoint</w:t>
      </w:r>
      <w:r w:rsidR="00BA7FF7">
        <w:rPr>
          <w:rFonts w:ascii="Times New Roman" w:hAnsi="Times New Roman"/>
        </w:rPr>
        <w:t xml:space="preserve"> presentation in the form of questions.  The residents did state they would have had more fun and been engaged more if snacks or prizes were available which </w:t>
      </w:r>
      <w:r w:rsidR="00B453F0">
        <w:rPr>
          <w:rFonts w:ascii="Times New Roman" w:hAnsi="Times New Roman"/>
        </w:rPr>
        <w:t>would be an appropriate recommendation for future teaching.</w:t>
      </w:r>
    </w:p>
    <w:p w:rsidR="00967783" w:rsidRDefault="00967783" w:rsidP="009007B1">
      <w:pPr>
        <w:spacing w:after="0" w:line="480" w:lineRule="auto"/>
        <w:jc w:val="center"/>
        <w:rPr>
          <w:rFonts w:ascii="Times New Roman" w:hAnsi="Times New Roman"/>
          <w:b/>
        </w:rPr>
      </w:pPr>
    </w:p>
    <w:p w:rsidR="009726CD" w:rsidRPr="003D3C5E" w:rsidRDefault="00967783" w:rsidP="009007B1">
      <w:pPr>
        <w:spacing w:after="0" w:line="480" w:lineRule="auto"/>
        <w:jc w:val="center"/>
        <w:rPr>
          <w:rFonts w:ascii="Times New Roman" w:hAnsi="Times New Roman"/>
          <w:b/>
        </w:rPr>
      </w:pPr>
      <w:r>
        <w:rPr>
          <w:rFonts w:ascii="Times New Roman" w:hAnsi="Times New Roman"/>
          <w:b/>
        </w:rPr>
        <w:br w:type="page"/>
      </w:r>
      <w:r w:rsidR="00AE5F02" w:rsidRPr="003D3C5E">
        <w:rPr>
          <w:rFonts w:ascii="Times New Roman" w:hAnsi="Times New Roman"/>
          <w:b/>
        </w:rPr>
        <w:t>References</w:t>
      </w:r>
    </w:p>
    <w:p w:rsidR="00942783" w:rsidRDefault="00DC732C" w:rsidP="002D36AD">
      <w:pPr>
        <w:tabs>
          <w:tab w:val="left" w:pos="720"/>
        </w:tabs>
        <w:spacing w:beforeLines="1" w:afterLines="1" w:line="480" w:lineRule="auto"/>
        <w:ind w:left="720" w:hanging="720"/>
        <w:rPr>
          <w:rFonts w:ascii="Times New Roman" w:hAnsi="Times New Roman" w:cs="Helvetica"/>
        </w:rPr>
      </w:pPr>
      <w:proofErr w:type="spellStart"/>
      <w:r w:rsidRPr="00942783">
        <w:rPr>
          <w:rFonts w:ascii="Times New Roman" w:hAnsi="Times New Roman" w:cs="Helvetica"/>
        </w:rPr>
        <w:t>Bastable</w:t>
      </w:r>
      <w:proofErr w:type="spellEnd"/>
      <w:r w:rsidRPr="00942783">
        <w:rPr>
          <w:rFonts w:ascii="Times New Roman" w:hAnsi="Times New Roman" w:cs="Helvetica"/>
        </w:rPr>
        <w:t>, S. (2014). Nurse as Educator. Burlington, MA: Jones &amp; Bartlett Learning.</w:t>
      </w:r>
    </w:p>
    <w:p w:rsidR="00ED1956" w:rsidRDefault="00ED1956" w:rsidP="002D36AD">
      <w:pPr>
        <w:tabs>
          <w:tab w:val="left" w:pos="720"/>
        </w:tabs>
        <w:spacing w:beforeLines="1" w:afterLines="1" w:line="480" w:lineRule="auto"/>
        <w:ind w:left="720" w:hanging="720"/>
        <w:rPr>
          <w:rFonts w:ascii="Times New Roman" w:hAnsi="Times New Roman" w:cs="Helvetica"/>
        </w:rPr>
      </w:pPr>
    </w:p>
    <w:p w:rsidR="00ED1956" w:rsidRPr="00ED1956" w:rsidRDefault="00ED1956" w:rsidP="002D36AD">
      <w:pPr>
        <w:spacing w:beforeLines="1" w:afterLines="1" w:line="480" w:lineRule="auto"/>
        <w:ind w:left="720" w:hanging="720"/>
        <w:rPr>
          <w:rFonts w:ascii="Times" w:hAnsi="Times" w:cs="Times New Roman"/>
          <w:sz w:val="20"/>
          <w:szCs w:val="20"/>
        </w:rPr>
      </w:pPr>
      <w:r w:rsidRPr="00ED1956">
        <w:rPr>
          <w:rFonts w:ascii="Times New Roman" w:hAnsi="Times New Roman" w:cs="Times New Roman"/>
        </w:rPr>
        <w:t xml:space="preserve">Beattie, L. (2014). Effective fall-prevention demands a community approach. </w:t>
      </w:r>
      <w:r w:rsidRPr="00ED1956">
        <w:rPr>
          <w:rFonts w:ascii="Times New Roman" w:hAnsi="Times New Roman" w:cs="Times New Roman"/>
          <w:i/>
        </w:rPr>
        <w:t>Journal of Geriatric Physical Therapy</w:t>
      </w:r>
      <w:r w:rsidRPr="00ED1956">
        <w:rPr>
          <w:rFonts w:ascii="Times New Roman" w:hAnsi="Times New Roman" w:cs="Times New Roman"/>
        </w:rPr>
        <w:t xml:space="preserve">, </w:t>
      </w:r>
      <w:r w:rsidRPr="00ED1956">
        <w:rPr>
          <w:rFonts w:ascii="Times New Roman" w:hAnsi="Times New Roman" w:cs="Times New Roman"/>
          <w:i/>
        </w:rPr>
        <w:t>37</w:t>
      </w:r>
      <w:r w:rsidRPr="00ED1956">
        <w:rPr>
          <w:rFonts w:ascii="Times New Roman" w:hAnsi="Times New Roman" w:cs="Times New Roman"/>
        </w:rPr>
        <w:t xml:space="preserve">(1), 31-34. </w:t>
      </w:r>
    </w:p>
    <w:p w:rsidR="00DC68F9" w:rsidRDefault="00DC68F9" w:rsidP="002D36AD">
      <w:pPr>
        <w:tabs>
          <w:tab w:val="left" w:pos="720"/>
        </w:tabs>
        <w:spacing w:beforeLines="1" w:afterLines="1" w:line="480" w:lineRule="auto"/>
        <w:ind w:left="720" w:hanging="720"/>
        <w:rPr>
          <w:rFonts w:ascii="Times New Roman" w:hAnsi="Times New Roman" w:cs="Helvetica"/>
        </w:rPr>
      </w:pPr>
    </w:p>
    <w:p w:rsidR="00DC68F9" w:rsidRPr="00DC68F9" w:rsidRDefault="00DC68F9" w:rsidP="002D36AD">
      <w:pPr>
        <w:spacing w:beforeLines="1" w:afterLines="1" w:line="480" w:lineRule="auto"/>
        <w:ind w:left="720" w:hanging="720"/>
        <w:rPr>
          <w:rFonts w:ascii="Times" w:hAnsi="Times" w:cs="Times New Roman"/>
          <w:sz w:val="20"/>
          <w:szCs w:val="20"/>
        </w:rPr>
      </w:pPr>
      <w:r w:rsidRPr="00DC68F9">
        <w:rPr>
          <w:rFonts w:ascii="Times New Roman" w:hAnsi="Times New Roman" w:cs="Times New Roman"/>
        </w:rPr>
        <w:t>Campbell, J. A., &amp; Robertson, C. M. (2013). Fall prevention: Sin</w:t>
      </w:r>
      <w:r>
        <w:rPr>
          <w:rFonts w:ascii="Times New Roman" w:hAnsi="Times New Roman" w:cs="Times New Roman"/>
        </w:rPr>
        <w:t>gle or multiple interventions? S</w:t>
      </w:r>
      <w:r w:rsidRPr="00DC68F9">
        <w:rPr>
          <w:rFonts w:ascii="Times New Roman" w:hAnsi="Times New Roman" w:cs="Times New Roman"/>
        </w:rPr>
        <w:t xml:space="preserve">ingle interventions for fall prevention. </w:t>
      </w:r>
      <w:r w:rsidRPr="00DC68F9">
        <w:rPr>
          <w:rFonts w:ascii="Times New Roman" w:hAnsi="Times New Roman" w:cs="Times New Roman"/>
          <w:i/>
        </w:rPr>
        <w:t>American Journal of Geriatrics Society</w:t>
      </w:r>
      <w:r w:rsidRPr="00DC68F9">
        <w:rPr>
          <w:rFonts w:ascii="Times New Roman" w:hAnsi="Times New Roman" w:cs="Times New Roman"/>
        </w:rPr>
        <w:t xml:space="preserve">, </w:t>
      </w:r>
      <w:r w:rsidRPr="00DC68F9">
        <w:rPr>
          <w:rFonts w:ascii="Times New Roman" w:hAnsi="Times New Roman" w:cs="Times New Roman"/>
          <w:i/>
        </w:rPr>
        <w:t>61</w:t>
      </w:r>
      <w:r w:rsidRPr="00DC68F9">
        <w:rPr>
          <w:rFonts w:ascii="Times New Roman" w:hAnsi="Times New Roman" w:cs="Times New Roman"/>
        </w:rPr>
        <w:t xml:space="preserve">, 281-287. </w:t>
      </w:r>
    </w:p>
    <w:p w:rsidR="00942783" w:rsidRPr="00942783" w:rsidRDefault="00942783" w:rsidP="002D36AD">
      <w:pPr>
        <w:tabs>
          <w:tab w:val="left" w:pos="720"/>
        </w:tabs>
        <w:spacing w:beforeLines="1" w:afterLines="1" w:line="480" w:lineRule="auto"/>
        <w:ind w:left="720" w:hanging="720"/>
        <w:rPr>
          <w:rFonts w:ascii="Times New Roman" w:hAnsi="Times New Roman" w:cs="Helvetica"/>
        </w:rPr>
      </w:pPr>
    </w:p>
    <w:p w:rsidR="000C7D17" w:rsidRPr="000C7D17" w:rsidRDefault="000C7D17" w:rsidP="002D36AD">
      <w:pPr>
        <w:spacing w:beforeLines="1" w:afterLines="1" w:line="480" w:lineRule="auto"/>
        <w:ind w:left="720" w:hanging="720"/>
        <w:rPr>
          <w:rFonts w:ascii="Times" w:hAnsi="Times" w:cs="Times New Roman"/>
          <w:sz w:val="20"/>
          <w:szCs w:val="20"/>
        </w:rPr>
      </w:pPr>
      <w:r w:rsidRPr="000C7D17">
        <w:rPr>
          <w:rFonts w:ascii="Times New Roman" w:hAnsi="Times New Roman" w:cs="Times New Roman"/>
        </w:rPr>
        <w:t xml:space="preserve">Day, L. M. (2013). Fall prevention for community-dwelling </w:t>
      </w:r>
      <w:r w:rsidR="00967783" w:rsidRPr="000C7D17">
        <w:rPr>
          <w:rFonts w:ascii="Times New Roman" w:hAnsi="Times New Roman" w:cs="Times New Roman"/>
        </w:rPr>
        <w:t>older</w:t>
      </w:r>
      <w:r w:rsidRPr="000C7D17">
        <w:rPr>
          <w:rFonts w:ascii="Times New Roman" w:hAnsi="Times New Roman" w:cs="Times New Roman"/>
        </w:rPr>
        <w:t xml:space="preserve"> people should primarily target a multifactorial intervention rather than exercise as a single intervention. </w:t>
      </w:r>
      <w:r w:rsidRPr="000C7D17">
        <w:rPr>
          <w:rFonts w:ascii="Times New Roman" w:hAnsi="Times New Roman" w:cs="Times New Roman"/>
          <w:i/>
        </w:rPr>
        <w:t>American Journal of Geriatrics Society</w:t>
      </w:r>
      <w:r w:rsidRPr="000C7D17">
        <w:rPr>
          <w:rFonts w:ascii="Times New Roman" w:hAnsi="Times New Roman" w:cs="Times New Roman"/>
        </w:rPr>
        <w:t xml:space="preserve">, </w:t>
      </w:r>
      <w:r w:rsidRPr="000C7D17">
        <w:rPr>
          <w:rFonts w:ascii="Times New Roman" w:hAnsi="Times New Roman" w:cs="Times New Roman"/>
          <w:i/>
        </w:rPr>
        <w:t>61</w:t>
      </w:r>
      <w:r w:rsidRPr="000C7D17">
        <w:rPr>
          <w:rFonts w:ascii="Times New Roman" w:hAnsi="Times New Roman" w:cs="Times New Roman"/>
        </w:rPr>
        <w:t xml:space="preserve">(2), 284-285. </w:t>
      </w:r>
    </w:p>
    <w:p w:rsidR="000C7D17" w:rsidRDefault="000C7D17" w:rsidP="002D36AD">
      <w:pPr>
        <w:spacing w:beforeLines="1" w:afterLines="1" w:line="480" w:lineRule="auto"/>
        <w:ind w:left="720" w:hanging="720"/>
        <w:rPr>
          <w:rFonts w:ascii="Times New Roman" w:hAnsi="Times New Roman" w:cs="Times New Roman"/>
        </w:rPr>
      </w:pPr>
    </w:p>
    <w:p w:rsidR="00942783" w:rsidRDefault="00942783" w:rsidP="002D36AD">
      <w:pPr>
        <w:spacing w:beforeLines="1" w:afterLines="1" w:line="480" w:lineRule="auto"/>
        <w:ind w:left="720" w:hanging="720"/>
        <w:rPr>
          <w:rFonts w:ascii="Times New Roman" w:hAnsi="Times New Roman" w:cs="Times New Roman"/>
          <w:sz w:val="20"/>
          <w:szCs w:val="20"/>
        </w:rPr>
      </w:pPr>
      <w:r w:rsidRPr="00942783">
        <w:rPr>
          <w:rFonts w:ascii="Times New Roman" w:hAnsi="Times New Roman" w:cs="Times New Roman"/>
        </w:rPr>
        <w:t xml:space="preserve">Kelsey, J. L., Procter-Gray, E., </w:t>
      </w:r>
      <w:proofErr w:type="spellStart"/>
      <w:r w:rsidRPr="00942783">
        <w:rPr>
          <w:rFonts w:ascii="Times New Roman" w:hAnsi="Times New Roman" w:cs="Times New Roman"/>
        </w:rPr>
        <w:t>Hannan</w:t>
      </w:r>
      <w:proofErr w:type="spellEnd"/>
      <w:r w:rsidRPr="00942783">
        <w:rPr>
          <w:rFonts w:ascii="Times New Roman" w:hAnsi="Times New Roman" w:cs="Times New Roman"/>
        </w:rPr>
        <w:t>, M. T., &amp; Li, W</w:t>
      </w:r>
      <w:r w:rsidR="00967783">
        <w:rPr>
          <w:rFonts w:ascii="Times New Roman" w:hAnsi="Times New Roman" w:cs="Times New Roman"/>
        </w:rPr>
        <w:t>. (2012). Heterogeneity of fall</w:t>
      </w:r>
      <w:r w:rsidRPr="00942783">
        <w:rPr>
          <w:rFonts w:ascii="Times New Roman" w:hAnsi="Times New Roman" w:cs="Times New Roman"/>
        </w:rPr>
        <w:t>s</w:t>
      </w:r>
      <w:r w:rsidR="00967783">
        <w:rPr>
          <w:rFonts w:ascii="Times New Roman" w:hAnsi="Times New Roman" w:cs="Times New Roman"/>
        </w:rPr>
        <w:t xml:space="preserve"> </w:t>
      </w:r>
      <w:r w:rsidRPr="00942783">
        <w:rPr>
          <w:rFonts w:ascii="Times New Roman" w:hAnsi="Times New Roman" w:cs="Times New Roman"/>
        </w:rPr>
        <w:t xml:space="preserve">among older adults: Implications for public health prevention. </w:t>
      </w:r>
      <w:r w:rsidRPr="00942783">
        <w:rPr>
          <w:rFonts w:ascii="Times New Roman" w:hAnsi="Times New Roman" w:cs="Times New Roman"/>
          <w:i/>
        </w:rPr>
        <w:t>American Journal of Public Health</w:t>
      </w:r>
      <w:r w:rsidRPr="00942783">
        <w:rPr>
          <w:rFonts w:ascii="Times New Roman" w:hAnsi="Times New Roman" w:cs="Times New Roman"/>
        </w:rPr>
        <w:t xml:space="preserve">, </w:t>
      </w:r>
      <w:r w:rsidRPr="00942783">
        <w:rPr>
          <w:rFonts w:ascii="Times New Roman" w:hAnsi="Times New Roman" w:cs="Times New Roman"/>
          <w:i/>
        </w:rPr>
        <w:t>102</w:t>
      </w:r>
      <w:r w:rsidRPr="00942783">
        <w:rPr>
          <w:rFonts w:ascii="Times New Roman" w:hAnsi="Times New Roman" w:cs="Times New Roman"/>
        </w:rPr>
        <w:t xml:space="preserve">(11), 2149-2156. </w:t>
      </w:r>
    </w:p>
    <w:p w:rsidR="00942783" w:rsidRDefault="00942783" w:rsidP="002D36AD">
      <w:pPr>
        <w:spacing w:beforeLines="1" w:afterLines="1" w:line="480" w:lineRule="auto"/>
        <w:ind w:left="720" w:hanging="720"/>
        <w:rPr>
          <w:rFonts w:ascii="Times New Roman" w:hAnsi="Times New Roman" w:cs="Times New Roman"/>
          <w:sz w:val="20"/>
          <w:szCs w:val="20"/>
        </w:rPr>
      </w:pPr>
    </w:p>
    <w:p w:rsidR="009E730A" w:rsidRPr="009E730A" w:rsidRDefault="009E730A" w:rsidP="002D36AD">
      <w:pPr>
        <w:spacing w:beforeLines="1" w:afterLines="1" w:line="480" w:lineRule="auto"/>
        <w:ind w:left="720" w:hanging="720"/>
        <w:rPr>
          <w:rFonts w:ascii="Times" w:hAnsi="Times" w:cs="Times New Roman"/>
          <w:sz w:val="20"/>
          <w:szCs w:val="20"/>
        </w:rPr>
      </w:pPr>
      <w:r w:rsidRPr="009E730A">
        <w:rPr>
          <w:rFonts w:ascii="Times New Roman" w:hAnsi="Times New Roman" w:cs="Times New Roman"/>
        </w:rPr>
        <w:t>Knudson, D. (2013). F1</w:t>
      </w:r>
      <w:r>
        <w:rPr>
          <w:rFonts w:ascii="Times New Roman" w:hAnsi="Times New Roman" w:cs="Times New Roman"/>
        </w:rPr>
        <w:t>RST</w:t>
      </w:r>
      <w:r w:rsidRPr="009E730A">
        <w:rPr>
          <w:rFonts w:ascii="Times New Roman" w:hAnsi="Times New Roman" w:cs="Times New Roman"/>
        </w:rPr>
        <w:t xml:space="preserve"> and fall prevention. </w:t>
      </w:r>
      <w:r w:rsidRPr="009E730A">
        <w:rPr>
          <w:rFonts w:ascii="Times New Roman" w:hAnsi="Times New Roman" w:cs="Times New Roman"/>
          <w:i/>
        </w:rPr>
        <w:t>Nebraska Nurses Association</w:t>
      </w:r>
      <w:r w:rsidRPr="009E730A">
        <w:rPr>
          <w:rFonts w:ascii="Times New Roman" w:hAnsi="Times New Roman" w:cs="Times New Roman"/>
        </w:rPr>
        <w:t xml:space="preserve">, 8. </w:t>
      </w:r>
    </w:p>
    <w:p w:rsidR="000E6DA0" w:rsidRPr="00942783" w:rsidRDefault="000E6DA0" w:rsidP="002D36AD">
      <w:pPr>
        <w:spacing w:beforeLines="1" w:afterLines="1" w:line="480" w:lineRule="auto"/>
        <w:ind w:left="720" w:hanging="720"/>
        <w:rPr>
          <w:rFonts w:ascii="Times New Roman" w:hAnsi="Times New Roman" w:cs="Times New Roman"/>
          <w:sz w:val="20"/>
          <w:szCs w:val="20"/>
        </w:rPr>
      </w:pPr>
    </w:p>
    <w:sectPr w:rsidR="000E6DA0" w:rsidRPr="00942783" w:rsidSect="00C32CB5">
      <w:headerReference w:type="even" r:id="rId10"/>
      <w:headerReference w:type="default" r:id="rId11"/>
      <w:headerReference w:type="first" r:id="rId12"/>
      <w:pgSz w:w="12240" w:h="15840"/>
      <w:pgMar w:top="1440" w:right="1440" w:bottom="1440" w:left="1440" w:header="1440" w:gutter="0"/>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27F35" w:rsidRDefault="00C27F35">
      <w:pPr>
        <w:spacing w:after="0"/>
      </w:pPr>
      <w:r>
        <w:separator/>
      </w:r>
    </w:p>
  </w:endnote>
  <w:endnote w:type="continuationSeparator" w:id="1">
    <w:p w:rsidR="00C27F35" w:rsidRDefault="00C27F3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Lucida Grande">
    <w:altName w:val="Times New Roman"/>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27F35" w:rsidRDefault="00C27F35">
      <w:pPr>
        <w:spacing w:after="0"/>
      </w:pPr>
      <w:r>
        <w:separator/>
      </w:r>
    </w:p>
  </w:footnote>
  <w:footnote w:type="continuationSeparator" w:id="1">
    <w:p w:rsidR="00C27F35" w:rsidRDefault="00C27F35">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27F35" w:rsidRDefault="00C27F35" w:rsidP="00A563C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7F35" w:rsidRDefault="00C27F35" w:rsidP="000E6DA0">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27F35" w:rsidRDefault="00C27F35" w:rsidP="00A563C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5F13">
      <w:rPr>
        <w:rStyle w:val="PageNumber"/>
        <w:noProof/>
      </w:rPr>
      <w:t>13</w:t>
    </w:r>
    <w:r>
      <w:rPr>
        <w:rStyle w:val="PageNumber"/>
      </w:rPr>
      <w:fldChar w:fldCharType="end"/>
    </w:r>
  </w:p>
  <w:p w:rsidR="00C27F35" w:rsidRPr="003D3C5E" w:rsidRDefault="00C27F35" w:rsidP="00601DB6">
    <w:pPr>
      <w:pStyle w:val="Header"/>
      <w:ind w:right="360"/>
      <w:rPr>
        <w:rFonts w:ascii="Times New Roman" w:hAnsi="Times New Roman"/>
      </w:rPr>
    </w:pPr>
    <w:r>
      <w:rPr>
        <w:rFonts w:ascii="Times New Roman" w:hAnsi="Times New Roman"/>
      </w:rPr>
      <w:t>FALL PREVENTION</w:t>
    </w:r>
  </w:p>
  <w:p w:rsidR="00C27F35" w:rsidRPr="000E6DA0" w:rsidRDefault="00C27F35">
    <w:pPr>
      <w:pStyle w:val="Header"/>
      <w:rPr>
        <w:rFonts w:ascii="Times New Roman" w:hAnsi="Times New Roman"/>
      </w:rP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27F35" w:rsidRDefault="00C27F35" w:rsidP="000E6D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C27F35" w:rsidRPr="000E6DA0" w:rsidRDefault="00C27F35" w:rsidP="000E6DA0">
    <w:pPr>
      <w:pStyle w:val="Header"/>
      <w:ind w:right="360"/>
      <w:rPr>
        <w:rFonts w:ascii="Times New Roman" w:hAnsi="Times New Roman"/>
      </w:rPr>
    </w:pPr>
    <w:r>
      <w:rPr>
        <w:rFonts w:ascii="Times New Roman" w:hAnsi="Times New Roman"/>
      </w:rPr>
      <w:t>Running head</w:t>
    </w:r>
    <w:r w:rsidRPr="003D3C5E">
      <w:rPr>
        <w:rFonts w:ascii="Times New Roman" w:hAnsi="Times New Roman"/>
      </w:rPr>
      <w:t xml:space="preserve">: </w:t>
    </w:r>
    <w:r>
      <w:rPr>
        <w:rFonts w:ascii="Times New Roman" w:hAnsi="Times New Roman"/>
      </w:rPr>
      <w:t>FALL PREVENTION</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4E5CB2A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6CDD3897"/>
    <w:multiLevelType w:val="hybridMultilevel"/>
    <w:tmpl w:val="86561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972005"/>
    <w:multiLevelType w:val="hybridMultilevel"/>
    <w:tmpl w:val="1DEEA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F261914"/>
    <w:multiLevelType w:val="hybridMultilevel"/>
    <w:tmpl w:val="7D8E45D2"/>
    <w:lvl w:ilvl="0" w:tplc="2B0CE1B6">
      <w:numFmt w:val="bullet"/>
      <w:lvlText w:val="-"/>
      <w:lvlJc w:val="left"/>
      <w:pPr>
        <w:ind w:left="420" w:hanging="360"/>
      </w:pPr>
      <w:rPr>
        <w:rFonts w:ascii="Times New Roman" w:eastAsiaTheme="minorHAnsi" w:hAnsi="Times New Roman"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0"/>
    <w:footnote w:id="1"/>
  </w:footnotePr>
  <w:endnotePr>
    <w:endnote w:id="0"/>
    <w:endnote w:id="1"/>
  </w:endnotePr>
  <w:compat>
    <w:doNotAutofitConstrainedTables/>
    <w:doNotVertAlignCellWithSp/>
    <w:doNotBreakConstrainedForcedTable/>
    <w:useAnsiKerningPairs/>
    <w:cachedColBalance/>
    <w:splitPgBreakAndParaMark/>
  </w:compat>
  <w:rsids>
    <w:rsidRoot w:val="000E6DA0"/>
    <w:rsid w:val="00005DE0"/>
    <w:rsid w:val="00010E7C"/>
    <w:rsid w:val="00011BC1"/>
    <w:rsid w:val="00023490"/>
    <w:rsid w:val="000453A7"/>
    <w:rsid w:val="00047902"/>
    <w:rsid w:val="00050B11"/>
    <w:rsid w:val="000526C5"/>
    <w:rsid w:val="000558B3"/>
    <w:rsid w:val="00055B2E"/>
    <w:rsid w:val="00062C70"/>
    <w:rsid w:val="000641ED"/>
    <w:rsid w:val="00082265"/>
    <w:rsid w:val="00085FA9"/>
    <w:rsid w:val="000A618F"/>
    <w:rsid w:val="000B0574"/>
    <w:rsid w:val="000B090B"/>
    <w:rsid w:val="000B3C98"/>
    <w:rsid w:val="000B706C"/>
    <w:rsid w:val="000C011A"/>
    <w:rsid w:val="000C1011"/>
    <w:rsid w:val="000C123C"/>
    <w:rsid w:val="000C5CFD"/>
    <w:rsid w:val="000C7D17"/>
    <w:rsid w:val="000D3DBD"/>
    <w:rsid w:val="000D4902"/>
    <w:rsid w:val="000E0DF8"/>
    <w:rsid w:val="000E33FC"/>
    <w:rsid w:val="000E3A2C"/>
    <w:rsid w:val="000E6DA0"/>
    <w:rsid w:val="000F0E52"/>
    <w:rsid w:val="000F39BF"/>
    <w:rsid w:val="000F3CAF"/>
    <w:rsid w:val="00100AAE"/>
    <w:rsid w:val="00111432"/>
    <w:rsid w:val="0011214E"/>
    <w:rsid w:val="00116CAE"/>
    <w:rsid w:val="001174BA"/>
    <w:rsid w:val="00127BA5"/>
    <w:rsid w:val="00141231"/>
    <w:rsid w:val="00144B14"/>
    <w:rsid w:val="00145083"/>
    <w:rsid w:val="00145D5B"/>
    <w:rsid w:val="00154762"/>
    <w:rsid w:val="00164E98"/>
    <w:rsid w:val="001657EC"/>
    <w:rsid w:val="00167D0B"/>
    <w:rsid w:val="00170A10"/>
    <w:rsid w:val="00180E5F"/>
    <w:rsid w:val="00186BE2"/>
    <w:rsid w:val="00191422"/>
    <w:rsid w:val="00196CFB"/>
    <w:rsid w:val="00197F8E"/>
    <w:rsid w:val="001A292F"/>
    <w:rsid w:val="001A6DB0"/>
    <w:rsid w:val="001A7455"/>
    <w:rsid w:val="001B0959"/>
    <w:rsid w:val="001B1690"/>
    <w:rsid w:val="001B1FC3"/>
    <w:rsid w:val="001B2FB7"/>
    <w:rsid w:val="001C306B"/>
    <w:rsid w:val="001C79BE"/>
    <w:rsid w:val="001D07C8"/>
    <w:rsid w:val="001D3134"/>
    <w:rsid w:val="001D6A2B"/>
    <w:rsid w:val="001E3364"/>
    <w:rsid w:val="001F0967"/>
    <w:rsid w:val="001F5C51"/>
    <w:rsid w:val="00202CA1"/>
    <w:rsid w:val="00225DCD"/>
    <w:rsid w:val="00226CBB"/>
    <w:rsid w:val="0023257E"/>
    <w:rsid w:val="00235936"/>
    <w:rsid w:val="00237D31"/>
    <w:rsid w:val="00246309"/>
    <w:rsid w:val="00257CF0"/>
    <w:rsid w:val="0026431D"/>
    <w:rsid w:val="002668BA"/>
    <w:rsid w:val="0027055B"/>
    <w:rsid w:val="00271B20"/>
    <w:rsid w:val="002724F8"/>
    <w:rsid w:val="00274C2B"/>
    <w:rsid w:val="00276152"/>
    <w:rsid w:val="00280E68"/>
    <w:rsid w:val="0028506A"/>
    <w:rsid w:val="00291CD5"/>
    <w:rsid w:val="002A5AEA"/>
    <w:rsid w:val="002A5BF3"/>
    <w:rsid w:val="002A5DCE"/>
    <w:rsid w:val="002C5B90"/>
    <w:rsid w:val="002D2C23"/>
    <w:rsid w:val="002D36AD"/>
    <w:rsid w:val="002D7FA6"/>
    <w:rsid w:val="002E0E03"/>
    <w:rsid w:val="0031553C"/>
    <w:rsid w:val="003172B8"/>
    <w:rsid w:val="003206DD"/>
    <w:rsid w:val="00321079"/>
    <w:rsid w:val="00324919"/>
    <w:rsid w:val="00324E01"/>
    <w:rsid w:val="0033227D"/>
    <w:rsid w:val="0033272E"/>
    <w:rsid w:val="00336806"/>
    <w:rsid w:val="00340D05"/>
    <w:rsid w:val="0034167E"/>
    <w:rsid w:val="00342262"/>
    <w:rsid w:val="003458A3"/>
    <w:rsid w:val="003505DF"/>
    <w:rsid w:val="00360F3F"/>
    <w:rsid w:val="00365E14"/>
    <w:rsid w:val="00367F62"/>
    <w:rsid w:val="0037159C"/>
    <w:rsid w:val="00375C4C"/>
    <w:rsid w:val="00384BE1"/>
    <w:rsid w:val="00393BBC"/>
    <w:rsid w:val="003A7FC0"/>
    <w:rsid w:val="003D3C5E"/>
    <w:rsid w:val="003D7E73"/>
    <w:rsid w:val="003E163D"/>
    <w:rsid w:val="003E49C8"/>
    <w:rsid w:val="003E6BDD"/>
    <w:rsid w:val="003E7301"/>
    <w:rsid w:val="003F436A"/>
    <w:rsid w:val="003F65D3"/>
    <w:rsid w:val="0041094A"/>
    <w:rsid w:val="00413AF0"/>
    <w:rsid w:val="00413F27"/>
    <w:rsid w:val="00421988"/>
    <w:rsid w:val="00423884"/>
    <w:rsid w:val="00423BA9"/>
    <w:rsid w:val="004261BE"/>
    <w:rsid w:val="004301D4"/>
    <w:rsid w:val="00434AE1"/>
    <w:rsid w:val="00441D01"/>
    <w:rsid w:val="00467779"/>
    <w:rsid w:val="0047577E"/>
    <w:rsid w:val="00477A6D"/>
    <w:rsid w:val="00480904"/>
    <w:rsid w:val="004940B0"/>
    <w:rsid w:val="00497D59"/>
    <w:rsid w:val="004A1AA0"/>
    <w:rsid w:val="004A7ADB"/>
    <w:rsid w:val="004B31B9"/>
    <w:rsid w:val="004B5A05"/>
    <w:rsid w:val="004C079D"/>
    <w:rsid w:val="004D62C5"/>
    <w:rsid w:val="004F1B3F"/>
    <w:rsid w:val="005012EC"/>
    <w:rsid w:val="00505048"/>
    <w:rsid w:val="0050608C"/>
    <w:rsid w:val="00507CC2"/>
    <w:rsid w:val="005104AB"/>
    <w:rsid w:val="00512C11"/>
    <w:rsid w:val="00512D92"/>
    <w:rsid w:val="0051378F"/>
    <w:rsid w:val="00521A9D"/>
    <w:rsid w:val="00525E73"/>
    <w:rsid w:val="005470D3"/>
    <w:rsid w:val="00547845"/>
    <w:rsid w:val="005542FC"/>
    <w:rsid w:val="00556105"/>
    <w:rsid w:val="0056367A"/>
    <w:rsid w:val="00567C12"/>
    <w:rsid w:val="00583089"/>
    <w:rsid w:val="0058634C"/>
    <w:rsid w:val="005942D4"/>
    <w:rsid w:val="00594B81"/>
    <w:rsid w:val="005A2191"/>
    <w:rsid w:val="005A3396"/>
    <w:rsid w:val="005A455D"/>
    <w:rsid w:val="005B1A02"/>
    <w:rsid w:val="005B1CAC"/>
    <w:rsid w:val="005B6BE5"/>
    <w:rsid w:val="005C008C"/>
    <w:rsid w:val="005C2219"/>
    <w:rsid w:val="005E6E09"/>
    <w:rsid w:val="005F14E4"/>
    <w:rsid w:val="005F4586"/>
    <w:rsid w:val="00601DB6"/>
    <w:rsid w:val="006057C2"/>
    <w:rsid w:val="006065D1"/>
    <w:rsid w:val="00606E41"/>
    <w:rsid w:val="00610834"/>
    <w:rsid w:val="006121FE"/>
    <w:rsid w:val="006124C6"/>
    <w:rsid w:val="00613075"/>
    <w:rsid w:val="00616023"/>
    <w:rsid w:val="006171BF"/>
    <w:rsid w:val="00617DD6"/>
    <w:rsid w:val="00620879"/>
    <w:rsid w:val="0062116A"/>
    <w:rsid w:val="00621D64"/>
    <w:rsid w:val="00633C57"/>
    <w:rsid w:val="00637587"/>
    <w:rsid w:val="0063769F"/>
    <w:rsid w:val="00641BFC"/>
    <w:rsid w:val="00647178"/>
    <w:rsid w:val="006504EA"/>
    <w:rsid w:val="00650C9B"/>
    <w:rsid w:val="00657520"/>
    <w:rsid w:val="006579C1"/>
    <w:rsid w:val="00663F5B"/>
    <w:rsid w:val="00667C79"/>
    <w:rsid w:val="00670688"/>
    <w:rsid w:val="006708EC"/>
    <w:rsid w:val="00672784"/>
    <w:rsid w:val="006821CA"/>
    <w:rsid w:val="00684242"/>
    <w:rsid w:val="00684A06"/>
    <w:rsid w:val="00685C43"/>
    <w:rsid w:val="00692238"/>
    <w:rsid w:val="00697892"/>
    <w:rsid w:val="006B02F9"/>
    <w:rsid w:val="006B395E"/>
    <w:rsid w:val="006C0FC7"/>
    <w:rsid w:val="006C1402"/>
    <w:rsid w:val="006C3F6B"/>
    <w:rsid w:val="006D0DAB"/>
    <w:rsid w:val="006D62D3"/>
    <w:rsid w:val="006E1171"/>
    <w:rsid w:val="00700888"/>
    <w:rsid w:val="00704EE7"/>
    <w:rsid w:val="00707C40"/>
    <w:rsid w:val="00715793"/>
    <w:rsid w:val="0072120B"/>
    <w:rsid w:val="0072182E"/>
    <w:rsid w:val="0072264A"/>
    <w:rsid w:val="00734334"/>
    <w:rsid w:val="00737397"/>
    <w:rsid w:val="00740D51"/>
    <w:rsid w:val="00744064"/>
    <w:rsid w:val="00752A1E"/>
    <w:rsid w:val="00754717"/>
    <w:rsid w:val="00754A2E"/>
    <w:rsid w:val="007632C2"/>
    <w:rsid w:val="0076746E"/>
    <w:rsid w:val="0077097A"/>
    <w:rsid w:val="00771DEB"/>
    <w:rsid w:val="00774D20"/>
    <w:rsid w:val="00774F80"/>
    <w:rsid w:val="00775159"/>
    <w:rsid w:val="007761B8"/>
    <w:rsid w:val="00776324"/>
    <w:rsid w:val="00776DB5"/>
    <w:rsid w:val="00780484"/>
    <w:rsid w:val="00782601"/>
    <w:rsid w:val="00784D75"/>
    <w:rsid w:val="00793DF3"/>
    <w:rsid w:val="00796988"/>
    <w:rsid w:val="007A224E"/>
    <w:rsid w:val="007A45BC"/>
    <w:rsid w:val="007C67DA"/>
    <w:rsid w:val="007D379F"/>
    <w:rsid w:val="007D585F"/>
    <w:rsid w:val="007E0239"/>
    <w:rsid w:val="007E33D6"/>
    <w:rsid w:val="007E3D46"/>
    <w:rsid w:val="007E6F56"/>
    <w:rsid w:val="007F2839"/>
    <w:rsid w:val="00814E55"/>
    <w:rsid w:val="008169E6"/>
    <w:rsid w:val="00817C47"/>
    <w:rsid w:val="0082085B"/>
    <w:rsid w:val="00823359"/>
    <w:rsid w:val="0082394B"/>
    <w:rsid w:val="00841DAE"/>
    <w:rsid w:val="00864730"/>
    <w:rsid w:val="008806DF"/>
    <w:rsid w:val="00883CE5"/>
    <w:rsid w:val="00885F59"/>
    <w:rsid w:val="00894123"/>
    <w:rsid w:val="00896067"/>
    <w:rsid w:val="00896723"/>
    <w:rsid w:val="008A05EF"/>
    <w:rsid w:val="008A10E7"/>
    <w:rsid w:val="008A2FE6"/>
    <w:rsid w:val="008B36E1"/>
    <w:rsid w:val="008B6BCA"/>
    <w:rsid w:val="008C5EE1"/>
    <w:rsid w:val="008D331B"/>
    <w:rsid w:val="008D4E7C"/>
    <w:rsid w:val="008E3F80"/>
    <w:rsid w:val="008F13FF"/>
    <w:rsid w:val="008F3BC3"/>
    <w:rsid w:val="008F3C78"/>
    <w:rsid w:val="008F404C"/>
    <w:rsid w:val="009007B1"/>
    <w:rsid w:val="00900FBE"/>
    <w:rsid w:val="0090402F"/>
    <w:rsid w:val="0090633F"/>
    <w:rsid w:val="009121CC"/>
    <w:rsid w:val="0091493C"/>
    <w:rsid w:val="00917909"/>
    <w:rsid w:val="00927873"/>
    <w:rsid w:val="00930ADA"/>
    <w:rsid w:val="0093799F"/>
    <w:rsid w:val="00941CF9"/>
    <w:rsid w:val="00942783"/>
    <w:rsid w:val="00942FA0"/>
    <w:rsid w:val="0094419F"/>
    <w:rsid w:val="00956338"/>
    <w:rsid w:val="00957EF2"/>
    <w:rsid w:val="00962362"/>
    <w:rsid w:val="00963849"/>
    <w:rsid w:val="00964854"/>
    <w:rsid w:val="00967783"/>
    <w:rsid w:val="00971F3C"/>
    <w:rsid w:val="009726CD"/>
    <w:rsid w:val="0097340E"/>
    <w:rsid w:val="00977609"/>
    <w:rsid w:val="00985677"/>
    <w:rsid w:val="00992DAB"/>
    <w:rsid w:val="009A077E"/>
    <w:rsid w:val="009A1EA1"/>
    <w:rsid w:val="009A43C1"/>
    <w:rsid w:val="009A55B2"/>
    <w:rsid w:val="009B0494"/>
    <w:rsid w:val="009B43C7"/>
    <w:rsid w:val="009B66B7"/>
    <w:rsid w:val="009B77D0"/>
    <w:rsid w:val="009B7F2E"/>
    <w:rsid w:val="009C15E2"/>
    <w:rsid w:val="009C4A02"/>
    <w:rsid w:val="009D39F8"/>
    <w:rsid w:val="009D68FF"/>
    <w:rsid w:val="009E730A"/>
    <w:rsid w:val="009F241C"/>
    <w:rsid w:val="009F3B91"/>
    <w:rsid w:val="009F6D45"/>
    <w:rsid w:val="00A038EA"/>
    <w:rsid w:val="00A06A2E"/>
    <w:rsid w:val="00A123CD"/>
    <w:rsid w:val="00A20D1E"/>
    <w:rsid w:val="00A22FEE"/>
    <w:rsid w:val="00A53018"/>
    <w:rsid w:val="00A55F4E"/>
    <w:rsid w:val="00A563C9"/>
    <w:rsid w:val="00A572F3"/>
    <w:rsid w:val="00A60984"/>
    <w:rsid w:val="00A62FC2"/>
    <w:rsid w:val="00A65A02"/>
    <w:rsid w:val="00A73B27"/>
    <w:rsid w:val="00A7419A"/>
    <w:rsid w:val="00A7743D"/>
    <w:rsid w:val="00A83DA2"/>
    <w:rsid w:val="00A868D2"/>
    <w:rsid w:val="00AB0410"/>
    <w:rsid w:val="00AB2947"/>
    <w:rsid w:val="00AB331F"/>
    <w:rsid w:val="00AB7F0C"/>
    <w:rsid w:val="00AC4EAD"/>
    <w:rsid w:val="00AD0052"/>
    <w:rsid w:val="00AD337D"/>
    <w:rsid w:val="00AE5F02"/>
    <w:rsid w:val="00AF330C"/>
    <w:rsid w:val="00AF72C5"/>
    <w:rsid w:val="00B00930"/>
    <w:rsid w:val="00B019A4"/>
    <w:rsid w:val="00B02AEC"/>
    <w:rsid w:val="00B04693"/>
    <w:rsid w:val="00B0507D"/>
    <w:rsid w:val="00B129B5"/>
    <w:rsid w:val="00B31A6F"/>
    <w:rsid w:val="00B34853"/>
    <w:rsid w:val="00B41F21"/>
    <w:rsid w:val="00B453F0"/>
    <w:rsid w:val="00B45DAA"/>
    <w:rsid w:val="00B470F3"/>
    <w:rsid w:val="00B57D42"/>
    <w:rsid w:val="00B662A6"/>
    <w:rsid w:val="00B6714D"/>
    <w:rsid w:val="00B75864"/>
    <w:rsid w:val="00B75A9D"/>
    <w:rsid w:val="00B842A4"/>
    <w:rsid w:val="00B85B3A"/>
    <w:rsid w:val="00B9109B"/>
    <w:rsid w:val="00B92F90"/>
    <w:rsid w:val="00B95375"/>
    <w:rsid w:val="00BA217C"/>
    <w:rsid w:val="00BA5D4C"/>
    <w:rsid w:val="00BA7F01"/>
    <w:rsid w:val="00BA7FF7"/>
    <w:rsid w:val="00BB08BB"/>
    <w:rsid w:val="00BB13FF"/>
    <w:rsid w:val="00BB17C5"/>
    <w:rsid w:val="00BB57AA"/>
    <w:rsid w:val="00BB5842"/>
    <w:rsid w:val="00BC056C"/>
    <w:rsid w:val="00BC6D96"/>
    <w:rsid w:val="00BD095F"/>
    <w:rsid w:val="00BD5742"/>
    <w:rsid w:val="00BD7F9E"/>
    <w:rsid w:val="00BE3344"/>
    <w:rsid w:val="00BE370C"/>
    <w:rsid w:val="00BE7470"/>
    <w:rsid w:val="00BF278F"/>
    <w:rsid w:val="00BF7075"/>
    <w:rsid w:val="00C2535A"/>
    <w:rsid w:val="00C27F35"/>
    <w:rsid w:val="00C3039B"/>
    <w:rsid w:val="00C32CB5"/>
    <w:rsid w:val="00C33029"/>
    <w:rsid w:val="00C35677"/>
    <w:rsid w:val="00C40388"/>
    <w:rsid w:val="00C4073A"/>
    <w:rsid w:val="00C51FD7"/>
    <w:rsid w:val="00C54193"/>
    <w:rsid w:val="00C550A3"/>
    <w:rsid w:val="00C670FB"/>
    <w:rsid w:val="00C75486"/>
    <w:rsid w:val="00C75F13"/>
    <w:rsid w:val="00C86F22"/>
    <w:rsid w:val="00C9148D"/>
    <w:rsid w:val="00C917DE"/>
    <w:rsid w:val="00C92B3C"/>
    <w:rsid w:val="00C9485E"/>
    <w:rsid w:val="00C95147"/>
    <w:rsid w:val="00CA54B9"/>
    <w:rsid w:val="00CB1A89"/>
    <w:rsid w:val="00CB7310"/>
    <w:rsid w:val="00CC194E"/>
    <w:rsid w:val="00CC25F2"/>
    <w:rsid w:val="00CC359E"/>
    <w:rsid w:val="00CC5062"/>
    <w:rsid w:val="00CD2BE1"/>
    <w:rsid w:val="00CD3B95"/>
    <w:rsid w:val="00CD56F0"/>
    <w:rsid w:val="00CE76C9"/>
    <w:rsid w:val="00CE7905"/>
    <w:rsid w:val="00CF098E"/>
    <w:rsid w:val="00CF1023"/>
    <w:rsid w:val="00CF368C"/>
    <w:rsid w:val="00D03861"/>
    <w:rsid w:val="00D10A83"/>
    <w:rsid w:val="00D3118B"/>
    <w:rsid w:val="00D3338A"/>
    <w:rsid w:val="00D3472E"/>
    <w:rsid w:val="00D349C5"/>
    <w:rsid w:val="00D40E04"/>
    <w:rsid w:val="00D4220B"/>
    <w:rsid w:val="00D4446B"/>
    <w:rsid w:val="00D4459A"/>
    <w:rsid w:val="00D44E83"/>
    <w:rsid w:val="00D507FA"/>
    <w:rsid w:val="00D511C1"/>
    <w:rsid w:val="00D51BC9"/>
    <w:rsid w:val="00D52378"/>
    <w:rsid w:val="00D55A26"/>
    <w:rsid w:val="00D6033E"/>
    <w:rsid w:val="00D744F7"/>
    <w:rsid w:val="00D76131"/>
    <w:rsid w:val="00D778C2"/>
    <w:rsid w:val="00D83585"/>
    <w:rsid w:val="00D84AEF"/>
    <w:rsid w:val="00D86F50"/>
    <w:rsid w:val="00D873D9"/>
    <w:rsid w:val="00D9622E"/>
    <w:rsid w:val="00D97228"/>
    <w:rsid w:val="00DB021D"/>
    <w:rsid w:val="00DB06AA"/>
    <w:rsid w:val="00DB2CF5"/>
    <w:rsid w:val="00DB4776"/>
    <w:rsid w:val="00DC68F9"/>
    <w:rsid w:val="00DC732C"/>
    <w:rsid w:val="00DD1229"/>
    <w:rsid w:val="00DD25D3"/>
    <w:rsid w:val="00DD430E"/>
    <w:rsid w:val="00DF1A50"/>
    <w:rsid w:val="00E21180"/>
    <w:rsid w:val="00E25F1A"/>
    <w:rsid w:val="00E26FD6"/>
    <w:rsid w:val="00E3596D"/>
    <w:rsid w:val="00E35CCC"/>
    <w:rsid w:val="00E47F25"/>
    <w:rsid w:val="00E648AF"/>
    <w:rsid w:val="00E64904"/>
    <w:rsid w:val="00E660BE"/>
    <w:rsid w:val="00E711F7"/>
    <w:rsid w:val="00E71853"/>
    <w:rsid w:val="00E7219C"/>
    <w:rsid w:val="00E76377"/>
    <w:rsid w:val="00E76624"/>
    <w:rsid w:val="00E82F31"/>
    <w:rsid w:val="00E84204"/>
    <w:rsid w:val="00E85BCC"/>
    <w:rsid w:val="00E87263"/>
    <w:rsid w:val="00E94E58"/>
    <w:rsid w:val="00E95390"/>
    <w:rsid w:val="00EA38C9"/>
    <w:rsid w:val="00EA49B0"/>
    <w:rsid w:val="00EB4DF0"/>
    <w:rsid w:val="00EB6636"/>
    <w:rsid w:val="00EB6A7A"/>
    <w:rsid w:val="00EC71DF"/>
    <w:rsid w:val="00ED1956"/>
    <w:rsid w:val="00ED304B"/>
    <w:rsid w:val="00EE085C"/>
    <w:rsid w:val="00EE2167"/>
    <w:rsid w:val="00EE54A4"/>
    <w:rsid w:val="00EE6115"/>
    <w:rsid w:val="00EE6E42"/>
    <w:rsid w:val="00EF4890"/>
    <w:rsid w:val="00F00D07"/>
    <w:rsid w:val="00F045A5"/>
    <w:rsid w:val="00F05495"/>
    <w:rsid w:val="00F10D84"/>
    <w:rsid w:val="00F14EA7"/>
    <w:rsid w:val="00F207DA"/>
    <w:rsid w:val="00F21C57"/>
    <w:rsid w:val="00F32AA9"/>
    <w:rsid w:val="00F32F7A"/>
    <w:rsid w:val="00F33065"/>
    <w:rsid w:val="00F40B78"/>
    <w:rsid w:val="00F441EE"/>
    <w:rsid w:val="00F455C7"/>
    <w:rsid w:val="00F478D6"/>
    <w:rsid w:val="00F51E08"/>
    <w:rsid w:val="00F57C16"/>
    <w:rsid w:val="00F63FBA"/>
    <w:rsid w:val="00F65321"/>
    <w:rsid w:val="00F70406"/>
    <w:rsid w:val="00F704D0"/>
    <w:rsid w:val="00F908C2"/>
    <w:rsid w:val="00F922E1"/>
    <w:rsid w:val="00FA1ABB"/>
    <w:rsid w:val="00FB2E0F"/>
    <w:rsid w:val="00FB48D5"/>
    <w:rsid w:val="00FB4DC0"/>
    <w:rsid w:val="00FC478B"/>
    <w:rsid w:val="00FD2550"/>
    <w:rsid w:val="00FD30AA"/>
    <w:rsid w:val="00FD4A62"/>
    <w:rsid w:val="00FD71B3"/>
    <w:rsid w:val="00FD7FFA"/>
    <w:rsid w:val="00FE1BBB"/>
    <w:rsid w:val="00FE4874"/>
    <w:rsid w:val="00FF444C"/>
    <w:rsid w:val="00FF5BEE"/>
    <w:rsid w:val="00FF5E24"/>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annotation text" w:uiPriority="99"/>
    <w:lsdException w:name="annotation reference" w:uiPriority="99"/>
  </w:latentStyles>
  <w:style w:type="paragraph" w:default="1" w:styleId="Normal">
    <w:name w:val="Normal"/>
    <w:qFormat/>
    <w:rsid w:val="00A825A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E6DA0"/>
    <w:pPr>
      <w:tabs>
        <w:tab w:val="center" w:pos="4320"/>
        <w:tab w:val="right" w:pos="8640"/>
      </w:tabs>
      <w:spacing w:after="0"/>
    </w:pPr>
  </w:style>
  <w:style w:type="character" w:customStyle="1" w:styleId="HeaderChar">
    <w:name w:val="Header Char"/>
    <w:basedOn w:val="DefaultParagraphFont"/>
    <w:link w:val="Header"/>
    <w:uiPriority w:val="99"/>
    <w:rsid w:val="000E6DA0"/>
  </w:style>
  <w:style w:type="paragraph" w:styleId="Footer">
    <w:name w:val="footer"/>
    <w:basedOn w:val="Normal"/>
    <w:link w:val="FooterChar"/>
    <w:uiPriority w:val="99"/>
    <w:semiHidden/>
    <w:unhideWhenUsed/>
    <w:rsid w:val="000E6DA0"/>
    <w:pPr>
      <w:tabs>
        <w:tab w:val="center" w:pos="4320"/>
        <w:tab w:val="right" w:pos="8640"/>
      </w:tabs>
      <w:spacing w:after="0"/>
    </w:pPr>
  </w:style>
  <w:style w:type="character" w:customStyle="1" w:styleId="FooterChar">
    <w:name w:val="Footer Char"/>
    <w:basedOn w:val="DefaultParagraphFont"/>
    <w:link w:val="Footer"/>
    <w:uiPriority w:val="99"/>
    <w:semiHidden/>
    <w:rsid w:val="000E6DA0"/>
  </w:style>
  <w:style w:type="character" w:styleId="PageNumber">
    <w:name w:val="page number"/>
    <w:basedOn w:val="DefaultParagraphFont"/>
    <w:uiPriority w:val="99"/>
    <w:semiHidden/>
    <w:unhideWhenUsed/>
    <w:rsid w:val="000E6DA0"/>
  </w:style>
  <w:style w:type="paragraph" w:styleId="ListParagraph">
    <w:name w:val="List Paragraph"/>
    <w:basedOn w:val="Normal"/>
    <w:uiPriority w:val="34"/>
    <w:qFormat/>
    <w:rsid w:val="00771DEB"/>
    <w:pPr>
      <w:ind w:left="720"/>
      <w:contextualSpacing/>
    </w:pPr>
  </w:style>
  <w:style w:type="character" w:styleId="Hyperlink">
    <w:name w:val="Hyperlink"/>
    <w:basedOn w:val="DefaultParagraphFont"/>
    <w:uiPriority w:val="99"/>
    <w:unhideWhenUsed/>
    <w:rsid w:val="00291CD5"/>
    <w:rPr>
      <w:color w:val="0000FF" w:themeColor="hyperlink"/>
      <w:u w:val="single"/>
    </w:rPr>
  </w:style>
  <w:style w:type="character" w:styleId="Emphasis">
    <w:name w:val="Emphasis"/>
    <w:basedOn w:val="DefaultParagraphFont"/>
    <w:uiPriority w:val="20"/>
    <w:rsid w:val="00DB021D"/>
    <w:rPr>
      <w:i/>
    </w:rPr>
  </w:style>
  <w:style w:type="paragraph" w:styleId="NoteLevel1">
    <w:name w:val="Note Level 1"/>
    <w:basedOn w:val="Normal"/>
    <w:uiPriority w:val="99"/>
    <w:unhideWhenUsed/>
    <w:rsid w:val="00EA38C9"/>
    <w:pPr>
      <w:keepNext/>
      <w:numPr>
        <w:numId w:val="2"/>
      </w:numPr>
      <w:spacing w:after="0"/>
      <w:contextualSpacing/>
      <w:outlineLvl w:val="0"/>
    </w:pPr>
    <w:rPr>
      <w:rFonts w:ascii="Verdana" w:eastAsia="ＭＳ ゴシック" w:hAnsi="Verdana"/>
    </w:rPr>
  </w:style>
  <w:style w:type="paragraph" w:styleId="NoteLevel2">
    <w:name w:val="Note Level 2"/>
    <w:basedOn w:val="Normal"/>
    <w:uiPriority w:val="99"/>
    <w:unhideWhenUsed/>
    <w:rsid w:val="00EA38C9"/>
    <w:pPr>
      <w:keepNext/>
      <w:numPr>
        <w:ilvl w:val="1"/>
        <w:numId w:val="2"/>
      </w:numPr>
      <w:spacing w:after="0"/>
      <w:contextualSpacing/>
      <w:outlineLvl w:val="1"/>
    </w:pPr>
    <w:rPr>
      <w:rFonts w:ascii="Verdana" w:eastAsia="ＭＳ ゴシック" w:hAnsi="Verdana"/>
    </w:rPr>
  </w:style>
  <w:style w:type="paragraph" w:styleId="NoteLevel3">
    <w:name w:val="Note Level 3"/>
    <w:basedOn w:val="Normal"/>
    <w:uiPriority w:val="99"/>
    <w:unhideWhenUsed/>
    <w:rsid w:val="00EA38C9"/>
    <w:pPr>
      <w:keepNext/>
      <w:numPr>
        <w:ilvl w:val="2"/>
        <w:numId w:val="2"/>
      </w:numPr>
      <w:spacing w:after="0"/>
      <w:contextualSpacing/>
      <w:outlineLvl w:val="2"/>
    </w:pPr>
    <w:rPr>
      <w:rFonts w:ascii="Verdana" w:eastAsia="ＭＳ ゴシック" w:hAnsi="Verdana"/>
    </w:rPr>
  </w:style>
  <w:style w:type="paragraph" w:styleId="NoteLevel4">
    <w:name w:val="Note Level 4"/>
    <w:basedOn w:val="Normal"/>
    <w:uiPriority w:val="99"/>
    <w:unhideWhenUsed/>
    <w:rsid w:val="00EA38C9"/>
    <w:pPr>
      <w:keepNext/>
      <w:numPr>
        <w:ilvl w:val="3"/>
        <w:numId w:val="2"/>
      </w:numPr>
      <w:spacing w:after="0"/>
      <w:contextualSpacing/>
      <w:outlineLvl w:val="3"/>
    </w:pPr>
    <w:rPr>
      <w:rFonts w:ascii="Verdana" w:eastAsia="ＭＳ ゴシック" w:hAnsi="Verdana"/>
    </w:rPr>
  </w:style>
  <w:style w:type="paragraph" w:styleId="NoteLevel5">
    <w:name w:val="Note Level 5"/>
    <w:basedOn w:val="Normal"/>
    <w:uiPriority w:val="99"/>
    <w:unhideWhenUsed/>
    <w:rsid w:val="00EA38C9"/>
    <w:pPr>
      <w:keepNext/>
      <w:numPr>
        <w:ilvl w:val="4"/>
        <w:numId w:val="2"/>
      </w:numPr>
      <w:spacing w:after="0"/>
      <w:contextualSpacing/>
      <w:outlineLvl w:val="4"/>
    </w:pPr>
    <w:rPr>
      <w:rFonts w:ascii="Verdana" w:eastAsia="ＭＳ ゴシック" w:hAnsi="Verdana"/>
    </w:rPr>
  </w:style>
  <w:style w:type="paragraph" w:styleId="NoteLevel6">
    <w:name w:val="Note Level 6"/>
    <w:basedOn w:val="Normal"/>
    <w:uiPriority w:val="99"/>
    <w:unhideWhenUsed/>
    <w:rsid w:val="00EA38C9"/>
    <w:pPr>
      <w:keepNext/>
      <w:numPr>
        <w:ilvl w:val="5"/>
        <w:numId w:val="2"/>
      </w:numPr>
      <w:spacing w:after="0"/>
      <w:contextualSpacing/>
      <w:outlineLvl w:val="5"/>
    </w:pPr>
    <w:rPr>
      <w:rFonts w:ascii="Verdana" w:eastAsia="ＭＳ ゴシック" w:hAnsi="Verdana"/>
    </w:rPr>
  </w:style>
  <w:style w:type="paragraph" w:styleId="NoteLevel7">
    <w:name w:val="Note Level 7"/>
    <w:basedOn w:val="Normal"/>
    <w:uiPriority w:val="99"/>
    <w:unhideWhenUsed/>
    <w:rsid w:val="00EA38C9"/>
    <w:pPr>
      <w:keepNext/>
      <w:numPr>
        <w:ilvl w:val="6"/>
        <w:numId w:val="2"/>
      </w:numPr>
      <w:spacing w:after="0"/>
      <w:contextualSpacing/>
      <w:outlineLvl w:val="6"/>
    </w:pPr>
    <w:rPr>
      <w:rFonts w:ascii="Verdana" w:eastAsia="ＭＳ ゴシック" w:hAnsi="Verdana"/>
    </w:rPr>
  </w:style>
  <w:style w:type="paragraph" w:styleId="NoteLevel8">
    <w:name w:val="Note Level 8"/>
    <w:basedOn w:val="Normal"/>
    <w:uiPriority w:val="99"/>
    <w:unhideWhenUsed/>
    <w:rsid w:val="00EA38C9"/>
    <w:pPr>
      <w:keepNext/>
      <w:numPr>
        <w:ilvl w:val="7"/>
        <w:numId w:val="2"/>
      </w:numPr>
      <w:spacing w:after="0"/>
      <w:contextualSpacing/>
      <w:outlineLvl w:val="7"/>
    </w:pPr>
    <w:rPr>
      <w:rFonts w:ascii="Verdana" w:eastAsia="ＭＳ ゴシック" w:hAnsi="Verdana"/>
    </w:rPr>
  </w:style>
  <w:style w:type="paragraph" w:styleId="NoteLevel9">
    <w:name w:val="Note Level 9"/>
    <w:basedOn w:val="Normal"/>
    <w:uiPriority w:val="99"/>
    <w:unhideWhenUsed/>
    <w:rsid w:val="00EA38C9"/>
    <w:pPr>
      <w:keepNext/>
      <w:numPr>
        <w:ilvl w:val="8"/>
        <w:numId w:val="2"/>
      </w:numPr>
      <w:spacing w:after="0"/>
      <w:contextualSpacing/>
      <w:outlineLvl w:val="8"/>
    </w:pPr>
    <w:rPr>
      <w:rFonts w:ascii="Verdana" w:eastAsia="ＭＳ ゴシック" w:hAnsi="Verdana"/>
    </w:rPr>
  </w:style>
  <w:style w:type="character" w:styleId="CommentReference">
    <w:name w:val="annotation reference"/>
    <w:basedOn w:val="DefaultParagraphFont"/>
    <w:uiPriority w:val="99"/>
    <w:rsid w:val="00EC71DF"/>
    <w:rPr>
      <w:sz w:val="18"/>
      <w:szCs w:val="18"/>
    </w:rPr>
  </w:style>
  <w:style w:type="paragraph" w:styleId="CommentText">
    <w:name w:val="annotation text"/>
    <w:basedOn w:val="Normal"/>
    <w:link w:val="CommentTextChar"/>
    <w:uiPriority w:val="99"/>
    <w:rsid w:val="00EC71DF"/>
  </w:style>
  <w:style w:type="character" w:customStyle="1" w:styleId="CommentTextChar">
    <w:name w:val="Comment Text Char"/>
    <w:basedOn w:val="DefaultParagraphFont"/>
    <w:link w:val="CommentText"/>
    <w:uiPriority w:val="99"/>
    <w:rsid w:val="00EC71DF"/>
  </w:style>
  <w:style w:type="paragraph" w:styleId="CommentSubject">
    <w:name w:val="annotation subject"/>
    <w:basedOn w:val="CommentText"/>
    <w:next w:val="CommentText"/>
    <w:link w:val="CommentSubjectChar"/>
    <w:uiPriority w:val="99"/>
    <w:rsid w:val="00EC71DF"/>
    <w:rPr>
      <w:b/>
      <w:bCs/>
      <w:sz w:val="20"/>
      <w:szCs w:val="20"/>
    </w:rPr>
  </w:style>
  <w:style w:type="character" w:customStyle="1" w:styleId="CommentSubjectChar">
    <w:name w:val="Comment Subject Char"/>
    <w:basedOn w:val="CommentTextChar"/>
    <w:link w:val="CommentSubject"/>
    <w:uiPriority w:val="99"/>
    <w:rsid w:val="00EC71DF"/>
    <w:rPr>
      <w:b/>
      <w:bCs/>
      <w:sz w:val="20"/>
      <w:szCs w:val="20"/>
    </w:rPr>
  </w:style>
  <w:style w:type="paragraph" w:styleId="BalloonText">
    <w:name w:val="Balloon Text"/>
    <w:basedOn w:val="Normal"/>
    <w:link w:val="BalloonTextChar"/>
    <w:uiPriority w:val="99"/>
    <w:rsid w:val="00EC71D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rsid w:val="00EC71DF"/>
    <w:rPr>
      <w:rFonts w:ascii="Lucida Grande" w:hAnsi="Lucida Grande"/>
      <w:sz w:val="18"/>
      <w:szCs w:val="18"/>
    </w:rPr>
  </w:style>
  <w:style w:type="character" w:styleId="Strong">
    <w:name w:val="Strong"/>
    <w:basedOn w:val="DefaultParagraphFont"/>
    <w:uiPriority w:val="22"/>
    <w:rsid w:val="00CC194E"/>
    <w:rPr>
      <w:b/>
    </w:rPr>
  </w:style>
  <w:style w:type="table" w:styleId="TableGrid">
    <w:name w:val="Table Grid"/>
    <w:basedOn w:val="TableNormal"/>
    <w:rsid w:val="00CC194E"/>
    <w:pPr>
      <w:spacing w:after="0"/>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74C2B"/>
    <w:pPr>
      <w:widowControl w:val="0"/>
      <w:autoSpaceDE w:val="0"/>
      <w:autoSpaceDN w:val="0"/>
      <w:adjustRightInd w:val="0"/>
      <w:spacing w:after="0"/>
    </w:pPr>
    <w:rPr>
      <w:rFonts w:ascii="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7106918">
      <w:bodyDiv w:val="1"/>
      <w:marLeft w:val="0"/>
      <w:marRight w:val="0"/>
      <w:marTop w:val="0"/>
      <w:marBottom w:val="0"/>
      <w:divBdr>
        <w:top w:val="none" w:sz="0" w:space="0" w:color="auto"/>
        <w:left w:val="none" w:sz="0" w:space="0" w:color="auto"/>
        <w:bottom w:val="none" w:sz="0" w:space="0" w:color="auto"/>
        <w:right w:val="none" w:sz="0" w:space="0" w:color="auto"/>
      </w:divBdr>
    </w:div>
    <w:div w:id="652755612">
      <w:bodyDiv w:val="1"/>
      <w:marLeft w:val="0"/>
      <w:marRight w:val="0"/>
      <w:marTop w:val="0"/>
      <w:marBottom w:val="0"/>
      <w:divBdr>
        <w:top w:val="none" w:sz="0" w:space="0" w:color="auto"/>
        <w:left w:val="none" w:sz="0" w:space="0" w:color="auto"/>
        <w:bottom w:val="none" w:sz="0" w:space="0" w:color="auto"/>
        <w:right w:val="none" w:sz="0" w:space="0" w:color="auto"/>
      </w:divBdr>
    </w:div>
    <w:div w:id="881937008">
      <w:bodyDiv w:val="1"/>
      <w:marLeft w:val="0"/>
      <w:marRight w:val="0"/>
      <w:marTop w:val="0"/>
      <w:marBottom w:val="0"/>
      <w:divBdr>
        <w:top w:val="none" w:sz="0" w:space="0" w:color="auto"/>
        <w:left w:val="none" w:sz="0" w:space="0" w:color="auto"/>
        <w:bottom w:val="none" w:sz="0" w:space="0" w:color="auto"/>
        <w:right w:val="none" w:sz="0" w:space="0" w:color="auto"/>
      </w:divBdr>
    </w:div>
    <w:div w:id="965770224">
      <w:bodyDiv w:val="1"/>
      <w:marLeft w:val="0"/>
      <w:marRight w:val="0"/>
      <w:marTop w:val="0"/>
      <w:marBottom w:val="0"/>
      <w:divBdr>
        <w:top w:val="none" w:sz="0" w:space="0" w:color="auto"/>
        <w:left w:val="none" w:sz="0" w:space="0" w:color="auto"/>
        <w:bottom w:val="none" w:sz="0" w:space="0" w:color="auto"/>
        <w:right w:val="none" w:sz="0" w:space="0" w:color="auto"/>
      </w:divBdr>
    </w:div>
    <w:div w:id="1139223790">
      <w:bodyDiv w:val="1"/>
      <w:marLeft w:val="0"/>
      <w:marRight w:val="0"/>
      <w:marTop w:val="0"/>
      <w:marBottom w:val="0"/>
      <w:divBdr>
        <w:top w:val="none" w:sz="0" w:space="0" w:color="auto"/>
        <w:left w:val="none" w:sz="0" w:space="0" w:color="auto"/>
        <w:bottom w:val="none" w:sz="0" w:space="0" w:color="auto"/>
        <w:right w:val="none" w:sz="0" w:space="0" w:color="auto"/>
      </w:divBdr>
    </w:div>
    <w:div w:id="1377310651">
      <w:bodyDiv w:val="1"/>
      <w:marLeft w:val="0"/>
      <w:marRight w:val="0"/>
      <w:marTop w:val="0"/>
      <w:marBottom w:val="0"/>
      <w:divBdr>
        <w:top w:val="none" w:sz="0" w:space="0" w:color="auto"/>
        <w:left w:val="none" w:sz="0" w:space="0" w:color="auto"/>
        <w:bottom w:val="none" w:sz="0" w:space="0" w:color="auto"/>
        <w:right w:val="none" w:sz="0" w:space="0" w:color="auto"/>
      </w:divBdr>
    </w:div>
    <w:div w:id="1429229803">
      <w:bodyDiv w:val="1"/>
      <w:marLeft w:val="0"/>
      <w:marRight w:val="0"/>
      <w:marTop w:val="0"/>
      <w:marBottom w:val="0"/>
      <w:divBdr>
        <w:top w:val="none" w:sz="0" w:space="0" w:color="auto"/>
        <w:left w:val="none" w:sz="0" w:space="0" w:color="auto"/>
        <w:bottom w:val="none" w:sz="0" w:space="0" w:color="auto"/>
        <w:right w:val="none" w:sz="0" w:space="0" w:color="auto"/>
      </w:divBdr>
    </w:div>
    <w:div w:id="1438021426">
      <w:bodyDiv w:val="1"/>
      <w:marLeft w:val="0"/>
      <w:marRight w:val="0"/>
      <w:marTop w:val="0"/>
      <w:marBottom w:val="0"/>
      <w:divBdr>
        <w:top w:val="none" w:sz="0" w:space="0" w:color="auto"/>
        <w:left w:val="none" w:sz="0" w:space="0" w:color="auto"/>
        <w:bottom w:val="none" w:sz="0" w:space="0" w:color="auto"/>
        <w:right w:val="none" w:sz="0" w:space="0" w:color="auto"/>
      </w:divBdr>
    </w:div>
    <w:div w:id="1438519735">
      <w:bodyDiv w:val="1"/>
      <w:marLeft w:val="0"/>
      <w:marRight w:val="0"/>
      <w:marTop w:val="0"/>
      <w:marBottom w:val="0"/>
      <w:divBdr>
        <w:top w:val="none" w:sz="0" w:space="0" w:color="auto"/>
        <w:left w:val="none" w:sz="0" w:space="0" w:color="auto"/>
        <w:bottom w:val="none" w:sz="0" w:space="0" w:color="auto"/>
        <w:right w:val="none" w:sz="0" w:space="0" w:color="auto"/>
      </w:divBdr>
    </w:div>
    <w:div w:id="1514145446">
      <w:bodyDiv w:val="1"/>
      <w:marLeft w:val="0"/>
      <w:marRight w:val="0"/>
      <w:marTop w:val="0"/>
      <w:marBottom w:val="0"/>
      <w:divBdr>
        <w:top w:val="none" w:sz="0" w:space="0" w:color="auto"/>
        <w:left w:val="none" w:sz="0" w:space="0" w:color="auto"/>
        <w:bottom w:val="none" w:sz="0" w:space="0" w:color="auto"/>
        <w:right w:val="none" w:sz="0" w:space="0" w:color="auto"/>
      </w:divBdr>
    </w:div>
    <w:div w:id="1611933389">
      <w:bodyDiv w:val="1"/>
      <w:marLeft w:val="0"/>
      <w:marRight w:val="0"/>
      <w:marTop w:val="0"/>
      <w:marBottom w:val="0"/>
      <w:divBdr>
        <w:top w:val="none" w:sz="0" w:space="0" w:color="auto"/>
        <w:left w:val="none" w:sz="0" w:space="0" w:color="auto"/>
        <w:bottom w:val="none" w:sz="0" w:space="0" w:color="auto"/>
        <w:right w:val="none" w:sz="0" w:space="0" w:color="auto"/>
      </w:divBdr>
    </w:div>
    <w:div w:id="1640576187">
      <w:bodyDiv w:val="1"/>
      <w:marLeft w:val="0"/>
      <w:marRight w:val="0"/>
      <w:marTop w:val="0"/>
      <w:marBottom w:val="0"/>
      <w:divBdr>
        <w:top w:val="none" w:sz="0" w:space="0" w:color="auto"/>
        <w:left w:val="none" w:sz="0" w:space="0" w:color="auto"/>
        <w:bottom w:val="none" w:sz="0" w:space="0" w:color="auto"/>
        <w:right w:val="none" w:sz="0" w:space="0" w:color="auto"/>
      </w:divBdr>
    </w:div>
    <w:div w:id="1720855465">
      <w:bodyDiv w:val="1"/>
      <w:marLeft w:val="0"/>
      <w:marRight w:val="0"/>
      <w:marTop w:val="0"/>
      <w:marBottom w:val="0"/>
      <w:divBdr>
        <w:top w:val="none" w:sz="0" w:space="0" w:color="auto"/>
        <w:left w:val="none" w:sz="0" w:space="0" w:color="auto"/>
        <w:bottom w:val="none" w:sz="0" w:space="0" w:color="auto"/>
        <w:right w:val="none" w:sz="0" w:space="0" w:color="auto"/>
      </w:divBdr>
    </w:div>
    <w:div w:id="1956138194">
      <w:bodyDiv w:val="1"/>
      <w:marLeft w:val="0"/>
      <w:marRight w:val="0"/>
      <w:marTop w:val="0"/>
      <w:marBottom w:val="0"/>
      <w:divBdr>
        <w:top w:val="none" w:sz="0" w:space="0" w:color="auto"/>
        <w:left w:val="none" w:sz="0" w:space="0" w:color="auto"/>
        <w:bottom w:val="none" w:sz="0" w:space="0" w:color="auto"/>
        <w:right w:val="none" w:sz="0" w:space="0" w:color="auto"/>
      </w:divBdr>
    </w:div>
    <w:div w:id="19565944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13</Pages>
  <Words>2029</Words>
  <Characters>11568</Characters>
  <Application>Microsoft Word 12.0.0</Application>
  <DocSecurity>0</DocSecurity>
  <Lines>96</Lines>
  <Paragraphs>23</Paragraphs>
  <ScaleCrop>false</ScaleCrop>
  <Company>iSafe</Company>
  <LinksUpToDate>false</LinksUpToDate>
  <CharactersWithSpaces>14206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B</dc:creator>
  <cp:keywords/>
  <cp:lastModifiedBy>Roman</cp:lastModifiedBy>
  <cp:revision>40</cp:revision>
  <cp:lastPrinted>2012-09-06T22:47:00Z</cp:lastPrinted>
  <dcterms:created xsi:type="dcterms:W3CDTF">2015-05-02T00:49:00Z</dcterms:created>
  <dcterms:modified xsi:type="dcterms:W3CDTF">2015-05-05T02:03:00Z</dcterms:modified>
</cp:coreProperties>
</file>